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Договор</w:t>
      </w: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безвозмездного пользования автомобилем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г. Санкт-Петербург           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53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53A0">
        <w:rPr>
          <w:rFonts w:ascii="Times New Roman" w:hAnsi="Times New Roman" w:cs="Times New Roman"/>
          <w:sz w:val="24"/>
          <w:szCs w:val="24"/>
        </w:rPr>
        <w:t xml:space="preserve"> </w:t>
      </w:r>
      <w:r w:rsidRPr="003A53A0">
        <w:rPr>
          <w:rFonts w:ascii="Times New Roman" w:hAnsi="Times New Roman" w:cs="Times New Roman"/>
          <w:sz w:val="24"/>
          <w:szCs w:val="24"/>
        </w:rPr>
        <w:t xml:space="preserve">     </w:t>
      </w:r>
      <w:r w:rsidRPr="003A53A0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Pr="003A53A0">
        <w:rPr>
          <w:rFonts w:ascii="Times New Roman" w:hAnsi="Times New Roman" w:cs="Times New Roman"/>
          <w:sz w:val="24"/>
          <w:szCs w:val="24"/>
        </w:rPr>
        <w:t>2021 г.</w:t>
      </w:r>
    </w:p>
    <w:p w:rsidR="003A53A0" w:rsidRPr="003A53A0" w:rsidRDefault="003A53A0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53A0" w:rsidRDefault="009F06C5" w:rsidP="009A7C99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A53A0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«Ссудодатель», с одной стороны, и</w:t>
      </w:r>
      <w:proofErr w:type="gramEnd"/>
    </w:p>
    <w:p w:rsidR="009F06C5" w:rsidRPr="003A53A0" w:rsidRDefault="009F06C5" w:rsidP="009A7C99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A53A0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«Ссудополучатель», с другой стороны, совместно именуемые "Стороны", заключили настоящий Договор о нижеследующем:</w:t>
      </w:r>
      <w:proofErr w:type="gramEnd"/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1.1. Ссудодатель передает  в безвозмездное временное пользование Ссудополучателю принадлежащий Ссудодателю на праве собственности автомобиль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 со следующими индивидуальными данными:</w:t>
      </w:r>
      <w:r w:rsidRPr="003A5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719" w:rsidRPr="003A53A0">
        <w:rPr>
          <w:rFonts w:ascii="Times New Roman" w:hAnsi="Times New Roman" w:cs="Times New Roman"/>
          <w:sz w:val="24"/>
          <w:szCs w:val="24"/>
        </w:rPr>
        <w:t>Идентификационны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й номер (VIN) X90000000A0007011; </w:t>
      </w:r>
      <w:r w:rsidR="009A7C99">
        <w:rPr>
          <w:rFonts w:ascii="Times New Roman" w:hAnsi="Times New Roman" w:cs="Times New Roman"/>
          <w:sz w:val="24"/>
          <w:szCs w:val="24"/>
        </w:rPr>
        <w:t xml:space="preserve">Марка, модель ТС </w:t>
      </w:r>
      <w:r w:rsidR="00A05719" w:rsidRPr="003A53A0">
        <w:rPr>
          <w:rFonts w:ascii="Times New Roman" w:hAnsi="Times New Roman" w:cs="Times New Roman"/>
          <w:sz w:val="24"/>
          <w:szCs w:val="24"/>
        </w:rPr>
        <w:t>ВАЗ-002900-030-41</w:t>
      </w:r>
      <w:r w:rsidR="009A7C99">
        <w:rPr>
          <w:rFonts w:ascii="Times New Roman" w:hAnsi="Times New Roman" w:cs="Times New Roman"/>
          <w:sz w:val="24"/>
          <w:szCs w:val="24"/>
        </w:rPr>
        <w:t xml:space="preserve">; Наименование 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(тип ТС) грузовой; Год изготовления ТС 2014; Цвет кузова (кабины) Темно-сине-зеленый; Паспорт ТС (серия, номер) 01 МТ 800000; </w:t>
      </w:r>
      <w:r w:rsidR="00A05719" w:rsidRPr="003A53A0">
        <w:rPr>
          <w:rFonts w:ascii="Times New Roman" w:hAnsi="Times New Roman" w:cs="Times New Roman"/>
          <w:sz w:val="24"/>
          <w:szCs w:val="24"/>
        </w:rPr>
        <w:t>Наименован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ие организации выдавшей паспорт ООО «Моторика»; </w:t>
      </w:r>
      <w:r w:rsidR="00A05719" w:rsidRPr="003A53A0">
        <w:rPr>
          <w:rFonts w:ascii="Times New Roman" w:hAnsi="Times New Roman" w:cs="Times New Roman"/>
          <w:sz w:val="24"/>
          <w:szCs w:val="24"/>
        </w:rPr>
        <w:t>Дата</w:t>
      </w:r>
      <w:r w:rsidR="009A7C99">
        <w:rPr>
          <w:rFonts w:ascii="Times New Roman" w:hAnsi="Times New Roman" w:cs="Times New Roman"/>
          <w:sz w:val="24"/>
          <w:szCs w:val="24"/>
        </w:rPr>
        <w:t xml:space="preserve"> выдачи паспорта 31.05.2014 г. </w:t>
      </w:r>
      <w:r w:rsidR="00A05719" w:rsidRPr="003A53A0">
        <w:rPr>
          <w:rFonts w:ascii="Times New Roman" w:hAnsi="Times New Roman" w:cs="Times New Roman"/>
          <w:sz w:val="24"/>
          <w:szCs w:val="24"/>
        </w:rPr>
        <w:t>Государственный реги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страционный знак Е111ХХ000 </w:t>
      </w:r>
      <w:r w:rsidRPr="003A53A0">
        <w:rPr>
          <w:rFonts w:ascii="Times New Roman" w:hAnsi="Times New Roman" w:cs="Times New Roman"/>
          <w:sz w:val="24"/>
          <w:szCs w:val="24"/>
        </w:rPr>
        <w:t>(далее - Автомобиль), а Ссудополучатель обязуется вернуть Автомобиль в состоянии, обусловленном Договором.</w:t>
      </w:r>
      <w:proofErr w:type="gramEnd"/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Автомобиль принадлежит Ссу</w:t>
      </w:r>
      <w:r w:rsidR="00A05719" w:rsidRPr="003A53A0">
        <w:rPr>
          <w:rFonts w:ascii="Times New Roman" w:hAnsi="Times New Roman" w:cs="Times New Roman"/>
          <w:sz w:val="24"/>
          <w:szCs w:val="24"/>
        </w:rPr>
        <w:t>додателю на праве собственности.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1.2. Стоимость Автомобиля устанавливается в размере </w:t>
      </w:r>
      <w:r w:rsidR="00A05719" w:rsidRPr="003A53A0">
        <w:rPr>
          <w:rFonts w:ascii="Times New Roman" w:hAnsi="Times New Roman" w:cs="Times New Roman"/>
          <w:sz w:val="24"/>
          <w:szCs w:val="24"/>
        </w:rPr>
        <w:t xml:space="preserve">450 000 </w:t>
      </w:r>
      <w:r w:rsidRPr="003A53A0">
        <w:rPr>
          <w:rFonts w:ascii="Times New Roman" w:hAnsi="Times New Roman" w:cs="Times New Roman"/>
          <w:sz w:val="24"/>
          <w:szCs w:val="24"/>
        </w:rPr>
        <w:t>рублей на основании Акта оценки.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1.3. Ссудодатель подтверждает, что указанный Автомобиль никому не обещан, не продан, не является предметом залога, в споре и под арестом не состоит.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1.4. Назначение пользования </w:t>
      </w:r>
      <w:r w:rsidR="00A05719" w:rsidRPr="003A53A0">
        <w:rPr>
          <w:rFonts w:ascii="Times New Roman" w:hAnsi="Times New Roman" w:cs="Times New Roman"/>
          <w:sz w:val="24"/>
          <w:szCs w:val="24"/>
        </w:rPr>
        <w:t>–</w:t>
      </w:r>
      <w:r w:rsidRPr="003A53A0">
        <w:rPr>
          <w:rFonts w:ascii="Times New Roman" w:hAnsi="Times New Roman" w:cs="Times New Roman"/>
          <w:sz w:val="24"/>
          <w:szCs w:val="24"/>
        </w:rPr>
        <w:t xml:space="preserve"> </w:t>
      </w:r>
      <w:r w:rsidR="00A05719" w:rsidRPr="003A53A0">
        <w:rPr>
          <w:rFonts w:ascii="Times New Roman" w:hAnsi="Times New Roman" w:cs="Times New Roman"/>
          <w:sz w:val="24"/>
          <w:szCs w:val="24"/>
        </w:rPr>
        <w:t>перевозка пассажиров</w:t>
      </w:r>
      <w:r w:rsidRPr="003A53A0">
        <w:rPr>
          <w:rFonts w:ascii="Times New Roman" w:hAnsi="Times New Roman" w:cs="Times New Roman"/>
          <w:sz w:val="24"/>
          <w:szCs w:val="24"/>
        </w:rPr>
        <w:t xml:space="preserve">. Район пользования автомобилем </w:t>
      </w:r>
      <w:r w:rsidR="00A05719" w:rsidRPr="003A53A0">
        <w:rPr>
          <w:rFonts w:ascii="Times New Roman" w:hAnsi="Times New Roman" w:cs="Times New Roman"/>
          <w:sz w:val="24"/>
          <w:szCs w:val="24"/>
        </w:rPr>
        <w:t>–</w:t>
      </w:r>
      <w:r w:rsidRPr="003A53A0">
        <w:rPr>
          <w:rFonts w:ascii="Times New Roman" w:hAnsi="Times New Roman" w:cs="Times New Roman"/>
          <w:sz w:val="24"/>
          <w:szCs w:val="24"/>
        </w:rPr>
        <w:t xml:space="preserve"> </w:t>
      </w:r>
      <w:r w:rsidR="00A05719" w:rsidRPr="003A53A0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3A53A0">
        <w:rPr>
          <w:rFonts w:ascii="Times New Roman" w:hAnsi="Times New Roman" w:cs="Times New Roman"/>
          <w:sz w:val="24"/>
          <w:szCs w:val="24"/>
        </w:rPr>
        <w:t>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1.5. Автомобиль передается по Акту приема-передачи в исправном состоянии и без повреждений, идентификационные номера агрегатов должны соответствовать </w:t>
      </w:r>
      <w:proofErr w:type="gramStart"/>
      <w:r w:rsidRPr="003A53A0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A53A0">
        <w:rPr>
          <w:rFonts w:ascii="Times New Roman" w:hAnsi="Times New Roman" w:cs="Times New Roman"/>
          <w:sz w:val="24"/>
          <w:szCs w:val="24"/>
        </w:rPr>
        <w:t xml:space="preserve"> в документах, комплектность Автомобиля проверяется на момент передачи и должна соответствовать заводской.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1.6. Ссудодатель передает вместе с Автомобилем: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1.6.1. Эксплуатационную документацию - Свидетельство о регистрации транспортного средс</w:t>
      </w:r>
      <w:r w:rsidR="00A05719" w:rsidRPr="003A53A0">
        <w:rPr>
          <w:rFonts w:ascii="Times New Roman" w:hAnsi="Times New Roman" w:cs="Times New Roman"/>
          <w:sz w:val="24"/>
          <w:szCs w:val="24"/>
        </w:rPr>
        <w:t>тва, Полис страхования ОСАГО.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1.7. Срок возврата Автомобиля </w:t>
      </w:r>
      <w:r w:rsidR="00A05719" w:rsidRPr="003A53A0">
        <w:rPr>
          <w:rFonts w:ascii="Times New Roman" w:hAnsi="Times New Roman" w:cs="Times New Roman"/>
          <w:sz w:val="24"/>
          <w:szCs w:val="24"/>
        </w:rPr>
        <w:t>–</w:t>
      </w:r>
      <w:r w:rsidRPr="003A53A0">
        <w:rPr>
          <w:rFonts w:ascii="Times New Roman" w:hAnsi="Times New Roman" w:cs="Times New Roman"/>
          <w:sz w:val="24"/>
          <w:szCs w:val="24"/>
        </w:rPr>
        <w:t xml:space="preserve"> </w:t>
      </w:r>
      <w:r w:rsidR="00A05719" w:rsidRPr="003A53A0">
        <w:rPr>
          <w:rFonts w:ascii="Times New Roman" w:hAnsi="Times New Roman" w:cs="Times New Roman"/>
          <w:sz w:val="24"/>
          <w:szCs w:val="24"/>
        </w:rPr>
        <w:t>31.12.2021</w:t>
      </w:r>
      <w:r w:rsidRPr="003A5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1.8. Для пользования Автомобилем Ссудодатель оформил на Ссудополучателя доверенность и внес его в полис страхования ОСАГО.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2.1.1. Предоставить Автомобиль Ссудополучателю в срок </w:t>
      </w:r>
      <w:r w:rsidR="003A53A0" w:rsidRPr="003A53A0">
        <w:rPr>
          <w:rFonts w:ascii="Times New Roman" w:hAnsi="Times New Roman" w:cs="Times New Roman"/>
          <w:sz w:val="24"/>
          <w:szCs w:val="24"/>
        </w:rPr>
        <w:t xml:space="preserve">до 20 сентября 2021 г. </w:t>
      </w:r>
      <w:r w:rsidRPr="003A53A0">
        <w:rPr>
          <w:rFonts w:ascii="Times New Roman" w:hAnsi="Times New Roman" w:cs="Times New Roman"/>
          <w:sz w:val="24"/>
          <w:szCs w:val="24"/>
        </w:rPr>
        <w:t xml:space="preserve">в исправном состоянии по Акту приема-передачи, являющемуся неотъемлемой частью </w:t>
      </w:r>
      <w:r w:rsidRPr="003A53A0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2.1.2. Передать Ссудополучателю вместе с Автомобилем его принадлежности, инструменты и относящиеся к нему документы, указанные в п. 1.6 Договора.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2.2. Ссудополучатель обязуется: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2.2.1. По истечении срока действия Договора вернуть Автомобиль в состоянии, соответствующем </w:t>
      </w:r>
      <w:proofErr w:type="gramStart"/>
      <w:r w:rsidRPr="003A53A0">
        <w:rPr>
          <w:rFonts w:ascii="Times New Roman" w:hAnsi="Times New Roman" w:cs="Times New Roman"/>
          <w:sz w:val="24"/>
          <w:szCs w:val="24"/>
        </w:rPr>
        <w:t>отраженному</w:t>
      </w:r>
      <w:proofErr w:type="gramEnd"/>
      <w:r w:rsidRPr="003A53A0">
        <w:rPr>
          <w:rFonts w:ascii="Times New Roman" w:hAnsi="Times New Roman" w:cs="Times New Roman"/>
          <w:sz w:val="24"/>
          <w:szCs w:val="24"/>
        </w:rPr>
        <w:t xml:space="preserve"> в Акте приема-передачи, с учетом нормального износа.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2.2.2.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3.1. Договор вступает в силу с момента его подписания Сторонами (вариант: передачи Автомобиля) и действует до полного исполнения ими своих обязательств по нему.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 Ответственность Сторон. Форс-мажор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4.1. Если Ссудодатель не передает Автомобиль Ссудополучателю, последний вправе потребовать расторжения настоящего Договора и возмещения п</w:t>
      </w:r>
      <w:r w:rsidR="003A53A0" w:rsidRPr="003A53A0">
        <w:rPr>
          <w:rFonts w:ascii="Times New Roman" w:hAnsi="Times New Roman" w:cs="Times New Roman"/>
          <w:sz w:val="24"/>
          <w:szCs w:val="24"/>
        </w:rPr>
        <w:t>онесенного им реального ущерба.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4.2. Ссудодатель отвечает за недостатки Автомобиля, которые он умышленно или по грубой неосторожности не оговорил при заключении настоящего Договора.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4.3. Ссудополучатель несет риск случайной гибели или случайного повреждения полученного в безвозмездное пользование Автомобиля, если Автомобиль был испорчен в связи с тем, что Ссудополучатель использовал его не в соответствии с настоящим Договором или назначением Автомобиля либо передал его третьему лицу без согласия Ссудодателя. Ссудополучатель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4.4. Ссудополучатель в случае утраты или повреждения Автомобиля (п. 4.3 Договора) обязан возместить Ссудодателю причиненный ущерб либо предоставить равноценный Автомобиль в течение трех рабочих дней после его утраты или повреждения.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</w:t>
      </w:r>
      <w:r w:rsidR="003A53A0" w:rsidRPr="003A53A0">
        <w:rPr>
          <w:rFonts w:ascii="Times New Roman" w:hAnsi="Times New Roman" w:cs="Times New Roman"/>
          <w:sz w:val="24"/>
          <w:szCs w:val="24"/>
        </w:rPr>
        <w:t>1</w:t>
      </w:r>
      <w:r w:rsidRPr="003A53A0">
        <w:rPr>
          <w:rFonts w:ascii="Times New Roman" w:hAnsi="Times New Roman" w:cs="Times New Roman"/>
          <w:sz w:val="24"/>
          <w:szCs w:val="24"/>
        </w:rPr>
        <w:t>% от стоимости ущерба либо оценочной стоимости Автомобиля в случае его утраты (п. 1.2 настоящего Договора) за каждый день просрочки.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4.5.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lastRenderedPageBreak/>
        <w:t>4.6. В случае наступления обстоятельств, указанных в п. 4.5 Договора, Сторона обязана в течение трех календарных дней уведомить об этом другую Сторону.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5. Досрочное расторжение Договора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A53A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A53A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установленных законодательством Российской Федерации или настоящим Договором.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использует Автомобиль не в соответствии с Договором или его назначением;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Автомобиля в исправном состоянии или его содержанию;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существенно ухудшает состояние Автомобиля;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без согласия Ссудодателя передал Автомобиль третьему лицу.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5.3. Ссудополучатель вправе требовать досрочного расторжения Договора: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если в силу обстоятельств, за которые он не отвечает, Автомобиль окажется в состоянии, непригодном для использования;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его о правах третьих лиц на Автомобиль;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Автомобиль либо его принадлежности и относящиеся к нему документы.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имеющих равную юридическую силу, по одному для каждой из Сторон.</w:t>
      </w:r>
    </w:p>
    <w:p w:rsidR="009F06C5" w:rsidRPr="003A53A0" w:rsidRDefault="009F06C5" w:rsidP="009A7C9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6C5" w:rsidRPr="003A53A0" w:rsidRDefault="009F06C5" w:rsidP="009A7C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3A0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  <w:r w:rsidRPr="003A53A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53A0" w:rsidRPr="003A53A0" w:rsidTr="001F7D1E">
        <w:tc>
          <w:tcPr>
            <w:tcW w:w="4785" w:type="dxa"/>
          </w:tcPr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b/>
                <w:sz w:val="24"/>
                <w:szCs w:val="24"/>
              </w:rPr>
              <w:t>Ссудодатель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3A53A0" w:rsidRPr="003A53A0" w:rsidRDefault="003A53A0" w:rsidP="009A7C9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b/>
                <w:sz w:val="24"/>
                <w:szCs w:val="24"/>
              </w:rPr>
              <w:t>Ссудополучатель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3A53A0" w:rsidRPr="003A53A0" w:rsidRDefault="003A53A0" w:rsidP="009A7C9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A53A0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0" w:rsidRPr="003A53A0" w:rsidRDefault="003A53A0" w:rsidP="009A7C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0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3711DD" w:rsidRPr="003A53A0" w:rsidRDefault="003711DD" w:rsidP="009A7C99">
      <w:pPr>
        <w:spacing w:line="276" w:lineRule="auto"/>
        <w:jc w:val="both"/>
      </w:pPr>
    </w:p>
    <w:sectPr w:rsidR="003711DD" w:rsidRPr="003A53A0" w:rsidSect="009A7C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5"/>
    <w:rsid w:val="003711DD"/>
    <w:rsid w:val="003A53A0"/>
    <w:rsid w:val="009A7C99"/>
    <w:rsid w:val="009F06C5"/>
    <w:rsid w:val="00A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3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A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3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A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2021-09-13T08:02:00Z</dcterms:created>
  <dcterms:modified xsi:type="dcterms:W3CDTF">2021-09-13T08:13:00Z</dcterms:modified>
</cp:coreProperties>
</file>