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“Колибри”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“Колибри”)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г. Санкт-Петербург                                                                                   16 марта 2017г.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ПРИКАЗ № 3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связи с производственной необходимостью и в соответствии со статьей 135 Трудового Кодекса Российской Федерации ПРИКАЗЫВАЮ: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Установить для должности “менеджер по продажам” сдельную систему оплаты труда.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Бухгалтерии обеспечить расчет заработной платы в соответствии с настоящим приказом.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Контроль за исполнением приказа оставляю за собой.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Директор:                   Давыдов Р.Б.                 </w:t>
      </w:r>
      <w:r w:rsidDel="00000000" w:rsidR="00000000" w:rsidRPr="00000000">
        <w:rPr>
          <w:i w:val="1"/>
          <w:rtl w:val="0"/>
        </w:rPr>
        <w:t xml:space="preserve">   Давыдов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