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7EA7">
      <w:pPr>
        <w:pStyle w:val="ConsPlusNormal"/>
        <w:jc w:val="both"/>
        <w:outlineLvl w:val="0"/>
      </w:pPr>
    </w:p>
    <w:p w:rsidR="00000000" w:rsidRDefault="00977EA7">
      <w:pPr>
        <w:pStyle w:val="ConsPlusNonformat"/>
        <w:spacing w:before="260"/>
        <w:jc w:val="both"/>
      </w:pPr>
      <w:r>
        <w:t xml:space="preserve">                                     В _______________________ районный суд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</w:t>
      </w:r>
      <w:r>
        <w:t xml:space="preserve">            Заявитель: ___________________________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000000" w:rsidRDefault="00977EA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телефон: ________</w:t>
      </w:r>
      <w:r>
        <w:t>__, факс: 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6" w:history="1">
        <w:r>
          <w:rPr>
            <w:color w:val="0000FF"/>
          </w:rPr>
          <w:t>ст. 48</w:t>
        </w:r>
      </w:hyperlink>
    </w:p>
    <w:p w:rsidR="00000000" w:rsidRDefault="00977EA7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00000" w:rsidRDefault="00977EA7">
      <w:pPr>
        <w:pStyle w:val="ConsPlusNonformat"/>
        <w:jc w:val="both"/>
      </w:pPr>
      <w:r>
        <w:t xml:space="preserve"> </w:t>
      </w:r>
      <w:r>
        <w:t xml:space="preserve">                                    адрес: ______________________________,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   </w:t>
      </w:r>
      <w:r>
        <w:t xml:space="preserve">         Истец: _______________________________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 (Ф.И.О. или наименование)</w:t>
      </w:r>
    </w:p>
    <w:p w:rsidR="00000000" w:rsidRDefault="00977EA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телефон: ___________, </w:t>
      </w:r>
      <w:r>
        <w:t>факс: 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  (Ф.И.О. или наименование)</w:t>
      </w:r>
    </w:p>
    <w:p w:rsidR="00000000" w:rsidRDefault="00977EA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000000" w:rsidRDefault="00977EA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  </w:t>
      </w:r>
      <w:r>
        <w:t xml:space="preserve">     ХОДАТАЙСТВО</w:t>
      </w:r>
    </w:p>
    <w:p w:rsidR="00000000" w:rsidRDefault="00977EA7">
      <w:pPr>
        <w:pStyle w:val="ConsPlusNonformat"/>
        <w:jc w:val="both"/>
      </w:pPr>
      <w:r>
        <w:t xml:space="preserve">                      об отсрочке (рассрочке) уплаты</w:t>
      </w:r>
    </w:p>
    <w:p w:rsidR="00000000" w:rsidRDefault="00977EA7">
      <w:pPr>
        <w:pStyle w:val="ConsPlusNonformat"/>
        <w:jc w:val="both"/>
      </w:pPr>
      <w:r>
        <w:t xml:space="preserve">                          государственной пошлины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_____________________________________ в __________________ районный суд</w:t>
      </w:r>
    </w:p>
    <w:p w:rsidR="00000000" w:rsidRDefault="00977EA7">
      <w:pPr>
        <w:pStyle w:val="ConsPlusNonformat"/>
        <w:jc w:val="both"/>
      </w:pPr>
      <w:r>
        <w:t xml:space="preserve">       (наименование или Ф.И.О. истца)</w:t>
      </w:r>
    </w:p>
    <w:p w:rsidR="00000000" w:rsidRDefault="00977EA7">
      <w:pPr>
        <w:pStyle w:val="ConsPlusNonformat"/>
        <w:jc w:val="both"/>
      </w:pPr>
      <w:r>
        <w:t>____________ предъяв</w:t>
      </w:r>
      <w:r>
        <w:t>лено исковое заявление к ______________________________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(наименование или Ф.И.О. ответчика)</w:t>
      </w:r>
    </w:p>
    <w:p w:rsidR="00000000" w:rsidRDefault="00977EA7">
      <w:pPr>
        <w:pStyle w:val="ConsPlusNonformat"/>
        <w:jc w:val="both"/>
      </w:pPr>
      <w:r>
        <w:t>о ______________________________________________________.</w:t>
      </w:r>
    </w:p>
    <w:p w:rsidR="00000000" w:rsidRDefault="00977EA7">
      <w:pPr>
        <w:pStyle w:val="ConsPlusNonformat"/>
        <w:jc w:val="both"/>
      </w:pPr>
      <w:r>
        <w:t xml:space="preserve">                  (указать предмет иска)</w:t>
      </w:r>
    </w:p>
    <w:p w:rsidR="00000000" w:rsidRDefault="00977EA7">
      <w:pPr>
        <w:pStyle w:val="ConsPlusNonformat"/>
        <w:jc w:val="both"/>
      </w:pPr>
      <w:r>
        <w:t xml:space="preserve">    Цена иска составляет </w:t>
      </w:r>
      <w:r>
        <w:t>________ (_______________________) рублей.</w:t>
      </w:r>
    </w:p>
    <w:p w:rsidR="00000000" w:rsidRDefault="00977EA7">
      <w:pPr>
        <w:pStyle w:val="ConsPlusNonformat"/>
        <w:jc w:val="both"/>
      </w:pPr>
      <w:r>
        <w:t xml:space="preserve">                              (указать сумму прописью)</w:t>
      </w:r>
    </w:p>
    <w:p w:rsidR="00000000" w:rsidRDefault="00977EA7">
      <w:pPr>
        <w:pStyle w:val="ConsPlusNonformat"/>
        <w:jc w:val="both"/>
      </w:pPr>
      <w:r>
        <w:t xml:space="preserve">    Согласно п. ______ </w:t>
      </w:r>
      <w:hyperlink r:id="rId7" w:history="1">
        <w:r>
          <w:rPr>
            <w:color w:val="0000FF"/>
          </w:rPr>
          <w:t>ст. 333.19</w:t>
        </w:r>
      </w:hyperlink>
      <w:r>
        <w:t xml:space="preserve">, </w:t>
      </w:r>
      <w:hyperlink r:id="rId8" w:history="1">
        <w:r>
          <w:rPr>
            <w:color w:val="0000FF"/>
          </w:rPr>
          <w:t>ст. 333.20</w:t>
        </w:r>
      </w:hyperlink>
      <w:r>
        <w:t xml:space="preserve"> Налогового кодекса Российской</w:t>
      </w:r>
    </w:p>
    <w:p w:rsidR="00000000" w:rsidRDefault="00977EA7">
      <w:pPr>
        <w:pStyle w:val="ConsPlusNonformat"/>
        <w:jc w:val="both"/>
      </w:pPr>
      <w:r>
        <w:t>Федерации   сумма  подлежащей  уплате  государственной  пошлины  составляет</w:t>
      </w:r>
    </w:p>
    <w:p w:rsidR="00000000" w:rsidRDefault="00977EA7">
      <w:pPr>
        <w:pStyle w:val="ConsPlusNonformat"/>
        <w:jc w:val="both"/>
      </w:pPr>
      <w:r>
        <w:t>_______ (________________) рублей.</w:t>
      </w:r>
    </w:p>
    <w:p w:rsidR="00000000" w:rsidRDefault="00977EA7">
      <w:pPr>
        <w:pStyle w:val="ConsPlusNonformat"/>
        <w:jc w:val="both"/>
      </w:pPr>
      <w:r>
        <w:t xml:space="preserve">    Однако в св</w:t>
      </w:r>
      <w:r>
        <w:t>язи с трудным имущественным положением _____________________</w:t>
      </w:r>
    </w:p>
    <w:p w:rsidR="00000000" w:rsidRDefault="00977EA7">
      <w:pPr>
        <w:pStyle w:val="ConsPlusNonformat"/>
        <w:jc w:val="both"/>
      </w:pPr>
      <w:r>
        <w:t xml:space="preserve">                                                         (указать истца)</w:t>
      </w:r>
    </w:p>
    <w:p w:rsidR="00000000" w:rsidRDefault="00977EA7">
      <w:pPr>
        <w:pStyle w:val="ConsPlusNonformat"/>
        <w:jc w:val="both"/>
      </w:pPr>
      <w:r>
        <w:t>не   имеет   возможности    единовременно    уплатить    указанную    сумму</w:t>
      </w:r>
    </w:p>
    <w:p w:rsidR="00000000" w:rsidRDefault="00977EA7">
      <w:pPr>
        <w:pStyle w:val="ConsPlusNonformat"/>
        <w:jc w:val="both"/>
      </w:pPr>
      <w:r>
        <w:t>государственной пошлины: _____________________</w:t>
      </w:r>
      <w:r>
        <w:t>_____________________________</w:t>
      </w:r>
    </w:p>
    <w:p w:rsidR="00000000" w:rsidRDefault="00977EA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77EA7">
      <w:pPr>
        <w:pStyle w:val="ConsPlusNonformat"/>
        <w:jc w:val="both"/>
      </w:pPr>
      <w:r>
        <w:t xml:space="preserve"> (привести доказательства, подтверждающие тяжелое имущественное положение,</w:t>
      </w:r>
    </w:p>
    <w:p w:rsidR="00000000" w:rsidRDefault="00977EA7">
      <w:pPr>
        <w:pStyle w:val="ConsPlusNonformat"/>
        <w:jc w:val="both"/>
      </w:pPr>
      <w:r>
        <w:t xml:space="preserve">   в соответствии с </w:t>
      </w:r>
      <w:hyperlink r:id="rId9" w:history="1">
        <w:r>
          <w:rPr>
            <w:color w:val="0000FF"/>
          </w:rPr>
          <w:t>ч. 2 ст. 64</w:t>
        </w:r>
      </w:hyperlink>
      <w:r>
        <w:t xml:space="preserve"> Налогового кодекса Российской Федерации)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На  основании  вышеизложенного,  в  соответствии со </w:t>
      </w:r>
      <w:hyperlink r:id="rId10" w:history="1">
        <w:r>
          <w:rPr>
            <w:color w:val="0000FF"/>
          </w:rPr>
          <w:t>ст. 90</w:t>
        </w:r>
      </w:hyperlink>
      <w:r>
        <w:t xml:space="preserve"> Гражданского</w:t>
      </w:r>
    </w:p>
    <w:p w:rsidR="00000000" w:rsidRDefault="00977EA7">
      <w:pPr>
        <w:pStyle w:val="ConsPlusNonformat"/>
        <w:jc w:val="both"/>
      </w:pPr>
      <w:r>
        <w:t xml:space="preserve">процессуального кодекса Российской Федерации, </w:t>
      </w:r>
      <w:hyperlink r:id="rId11" w:history="1">
        <w:r>
          <w:rPr>
            <w:color w:val="0000FF"/>
          </w:rPr>
          <w:t>ст. ст. 64</w:t>
        </w:r>
      </w:hyperlink>
      <w:r>
        <w:t xml:space="preserve">, </w:t>
      </w:r>
      <w:hyperlink r:id="rId12" w:history="1">
        <w:r>
          <w:rPr>
            <w:color w:val="0000FF"/>
          </w:rPr>
          <w:t>333.41</w:t>
        </w:r>
      </w:hyperlink>
      <w:r>
        <w:t xml:space="preserve"> Налогового</w:t>
      </w:r>
    </w:p>
    <w:p w:rsidR="00000000" w:rsidRDefault="00977EA7">
      <w:pPr>
        <w:pStyle w:val="ConsPlusNonformat"/>
        <w:jc w:val="both"/>
      </w:pPr>
      <w:r>
        <w:t>кодекса Российской Федерации,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                       ПРОШУ: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отсрочить   (рассрочить)   уплату  государственной  пошлины  н</w:t>
      </w:r>
      <w:r>
        <w:t>а  период</w:t>
      </w:r>
    </w:p>
    <w:p w:rsidR="00000000" w:rsidRDefault="00977EA7">
      <w:pPr>
        <w:pStyle w:val="ConsPlusNonformat"/>
        <w:jc w:val="both"/>
      </w:pPr>
      <w:r>
        <w:t>______________________________________.</w:t>
      </w:r>
    </w:p>
    <w:p w:rsidR="00000000" w:rsidRDefault="00977EA7">
      <w:pPr>
        <w:pStyle w:val="ConsPlusNonformat"/>
        <w:jc w:val="both"/>
      </w:pPr>
      <w:bookmarkStart w:id="0" w:name="_GoBack"/>
      <w:bookmarkEnd w:id="0"/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Приложения:</w:t>
      </w:r>
    </w:p>
    <w:p w:rsidR="00000000" w:rsidRDefault="00977EA7">
      <w:pPr>
        <w:pStyle w:val="ConsPlusNonformat"/>
        <w:jc w:val="both"/>
      </w:pPr>
      <w:r>
        <w:t xml:space="preserve">    1. Справка о доходах.</w:t>
      </w:r>
    </w:p>
    <w:p w:rsidR="00000000" w:rsidRDefault="00977EA7">
      <w:pPr>
        <w:pStyle w:val="ConsPlusNonformat"/>
        <w:jc w:val="both"/>
      </w:pPr>
      <w:r>
        <w:t xml:space="preserve">    2. Справка о заработной плате (пенсии).</w:t>
      </w:r>
    </w:p>
    <w:p w:rsidR="00000000" w:rsidRDefault="00977EA7">
      <w:pPr>
        <w:pStyle w:val="ConsPlusNonformat"/>
        <w:jc w:val="both"/>
      </w:pPr>
      <w:r>
        <w:t xml:space="preserve">    3. Иные документы, подтверждающие трудное материальное положение истца.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"___"____________ 20__ г.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Истец </w:t>
      </w:r>
      <w:r>
        <w:t>(представитель):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__________________/_____________________/</w:t>
      </w:r>
    </w:p>
    <w:p w:rsidR="00000000" w:rsidRDefault="00977EA7">
      <w:pPr>
        <w:pStyle w:val="ConsPlusNonformat"/>
        <w:jc w:val="both"/>
      </w:pPr>
      <w:r>
        <w:t xml:space="preserve">         (подпись)           (Ф.И.О.)</w:t>
      </w:r>
    </w:p>
    <w:p w:rsidR="00000000" w:rsidRDefault="00977EA7">
      <w:pPr>
        <w:pStyle w:val="ConsPlusNonformat"/>
        <w:jc w:val="both"/>
      </w:pPr>
    </w:p>
    <w:p w:rsidR="00000000" w:rsidRDefault="00977EA7">
      <w:pPr>
        <w:pStyle w:val="ConsPlusNonformat"/>
        <w:jc w:val="both"/>
      </w:pPr>
      <w:r>
        <w:t xml:space="preserve">           (Вариант: М.П.)</w:t>
      </w:r>
    </w:p>
    <w:p w:rsidR="00000000" w:rsidRDefault="00977EA7">
      <w:pPr>
        <w:pStyle w:val="ConsPlusNormal"/>
        <w:ind w:firstLine="540"/>
        <w:jc w:val="both"/>
      </w:pPr>
    </w:p>
    <w:p w:rsidR="00000000" w:rsidRDefault="00977EA7">
      <w:pPr>
        <w:pStyle w:val="ConsPlusNormal"/>
        <w:ind w:firstLine="540"/>
        <w:jc w:val="both"/>
      </w:pPr>
    </w:p>
    <w:p w:rsidR="00977EA7" w:rsidRDefault="00977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7EA7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A7" w:rsidRDefault="00977EA7">
      <w:pPr>
        <w:spacing w:after="0" w:line="240" w:lineRule="auto"/>
      </w:pPr>
      <w:r>
        <w:separator/>
      </w:r>
    </w:p>
  </w:endnote>
  <w:endnote w:type="continuationSeparator" w:id="0">
    <w:p w:rsidR="00977EA7" w:rsidRDefault="0097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A7" w:rsidRDefault="00977EA7">
      <w:pPr>
        <w:spacing w:after="0" w:line="240" w:lineRule="auto"/>
      </w:pPr>
      <w:r>
        <w:separator/>
      </w:r>
    </w:p>
  </w:footnote>
  <w:footnote w:type="continuationSeparator" w:id="0">
    <w:p w:rsidR="00977EA7" w:rsidRDefault="00977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E"/>
    <w:rsid w:val="0062658E"/>
    <w:rsid w:val="009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6B0"/>
  <w14:defaultImageDpi w14:val="0"/>
  <w15:docId w15:val="{ECDC1CE7-3FC4-43F4-BE48-2DA432E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58E"/>
  </w:style>
  <w:style w:type="paragraph" w:styleId="a5">
    <w:name w:val="footer"/>
    <w:basedOn w:val="a"/>
    <w:link w:val="a6"/>
    <w:uiPriority w:val="99"/>
    <w:unhideWhenUsed/>
    <w:rsid w:val="00626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3&amp;date=04.08.2021&amp;dst=9890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333&amp;date=04.08.2021&amp;dst=9882&amp;fld=134" TargetMode="External"/><Relationship Id="rId12" Type="http://schemas.openxmlformats.org/officeDocument/2006/relationships/hyperlink" Target="https://login.consultant.ru/link/?req=doc&amp;base=LAW&amp;n=389333&amp;date=04.08.2021&amp;dst=133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04.08.2021&amp;dst=100230&amp;fld=134" TargetMode="External"/><Relationship Id="rId11" Type="http://schemas.openxmlformats.org/officeDocument/2006/relationships/hyperlink" Target="https://login.consultant.ru/link/?req=doc&amp;base=LAW&amp;n=389202&amp;date=04.08.2021&amp;dst=100609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8940&amp;date=04.08.2021&amp;dst=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202&amp;date=04.08.2021&amp;dst=114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Ходатайство в суд общей юрисдикции об отсрочке (рассрочке) уплаты государственной пошлины(Подготовлен для системы КонсультантПлюс, 2021)</vt:lpstr>
    </vt:vector>
  </TitlesOfParts>
  <Company>КонсультантПлюс Версия 4018.00.50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в суд общей юрисдикции об отсрочке (рассрочке) уплаты государственной пошлины(Подготовлен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2021-08-04T02:30:00Z</dcterms:created>
  <dcterms:modified xsi:type="dcterms:W3CDTF">2021-08-04T02:30:00Z</dcterms:modified>
</cp:coreProperties>
</file>