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230591" w:rsidRDefault="008743E9" w:rsidP="009C62D5">
      <w:pPr>
        <w:suppressAutoHyphens w:val="0"/>
        <w:jc w:val="right"/>
      </w:pPr>
      <w:r>
        <w:t xml:space="preserve">                                                                               </w:t>
      </w:r>
    </w:p>
    <w:p w:rsidR="00230591" w:rsidRDefault="00230591">
      <w:pPr>
        <w:jc w:val="center"/>
      </w:pPr>
    </w:p>
    <w:p w:rsidR="00230591" w:rsidRDefault="008743E9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230591" w:rsidRDefault="007319C5" w:rsidP="007319C5">
      <w:pPr>
        <w:jc w:val="center"/>
      </w:pPr>
      <w:r w:rsidRPr="007319C5">
        <w:t>с</w:t>
      </w:r>
      <w:r>
        <w:t>лесаря</w:t>
      </w:r>
      <w:r w:rsidRPr="007319C5">
        <w:t xml:space="preserve"> по ремонту автомобилей</w:t>
      </w:r>
    </w:p>
    <w:p w:rsidR="007319C5" w:rsidRPr="007319C5" w:rsidRDefault="007319C5" w:rsidP="007319C5">
      <w:pPr>
        <w:jc w:val="center"/>
      </w:pPr>
    </w:p>
    <w:p w:rsidR="00230591" w:rsidRPr="007E32BE" w:rsidRDefault="008743E9" w:rsidP="007E32BE">
      <w:pPr>
        <w:jc w:val="center"/>
      </w:pPr>
      <w:r>
        <w:rPr>
          <w:b/>
        </w:rPr>
        <w:t>1. Общие положения</w:t>
      </w:r>
    </w:p>
    <w:p w:rsidR="007319C5" w:rsidRDefault="008743E9" w:rsidP="007319C5">
      <w:r>
        <w:t xml:space="preserve">1.1.  Настоящая должностная инструкция определяет функциональные, должностные обязанности, права и ответственность </w:t>
      </w:r>
      <w:r w:rsidR="007319C5" w:rsidRPr="007319C5">
        <w:t>с</w:t>
      </w:r>
      <w:r w:rsidR="007319C5">
        <w:t>лесаря</w:t>
      </w:r>
      <w:r w:rsidR="007319C5" w:rsidRPr="007319C5">
        <w:t xml:space="preserve"> по ремонту автомобилей</w:t>
      </w:r>
      <w:r w:rsidR="007319C5">
        <w:t>.</w:t>
      </w:r>
    </w:p>
    <w:p w:rsidR="007319C5" w:rsidRDefault="007319C5" w:rsidP="007319C5">
      <w:r>
        <w:t xml:space="preserve">1.2. На должность </w:t>
      </w:r>
      <w:r w:rsidRPr="007319C5">
        <w:t>с</w:t>
      </w:r>
      <w:r>
        <w:t>лесаря</w:t>
      </w:r>
      <w:r w:rsidRPr="007319C5">
        <w:t xml:space="preserve"> по ремонту автомобилей</w:t>
      </w:r>
    </w:p>
    <w:p w:rsidR="00230591" w:rsidRDefault="008743E9">
      <w:pPr>
        <w:pStyle w:val="ae"/>
      </w:pPr>
      <w:r>
        <w:t>назначается лицо, удовлетворяющее следующим требованиям к образованию и обучению:</w:t>
      </w:r>
    </w:p>
    <w:p w:rsidR="00230591" w:rsidRDefault="008743E9">
      <w:pPr>
        <w:pStyle w:val="ae"/>
      </w:pPr>
      <w:r>
        <w:t>-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служащих, программы повышения квалификации рабочих, служащих;</w:t>
      </w:r>
    </w:p>
    <w:p w:rsidR="00230591" w:rsidRPr="007319C5" w:rsidRDefault="008743E9" w:rsidP="007319C5">
      <w:pPr>
        <w:rPr>
          <w:b/>
        </w:rPr>
      </w:pPr>
      <w:r w:rsidRPr="007319C5">
        <w:rPr>
          <w:b/>
        </w:rPr>
        <w:t xml:space="preserve">1.3. </w:t>
      </w:r>
      <w:r w:rsidR="007319C5" w:rsidRPr="007319C5">
        <w:rPr>
          <w:b/>
        </w:rPr>
        <w:t xml:space="preserve">Слесарь по ремонту автомобилей </w:t>
      </w:r>
      <w:r w:rsidRPr="007319C5">
        <w:rPr>
          <w:b/>
        </w:rPr>
        <w:t>должен знать:</w:t>
      </w:r>
    </w:p>
    <w:p w:rsidR="000C590B" w:rsidRPr="007E32BE" w:rsidRDefault="000C590B" w:rsidP="007E32BE">
      <w:pPr>
        <w:pStyle w:val="af1"/>
        <w:numPr>
          <w:ilvl w:val="0"/>
          <w:numId w:val="1"/>
        </w:numPr>
      </w:pPr>
      <w:r w:rsidRPr="007E32BE">
        <w:t>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приспособлений.</w:t>
      </w:r>
    </w:p>
    <w:p w:rsidR="000C590B" w:rsidRPr="007E32BE" w:rsidRDefault="000C590B" w:rsidP="007E32BE">
      <w:pPr>
        <w:pStyle w:val="af1"/>
        <w:numPr>
          <w:ilvl w:val="0"/>
          <w:numId w:val="1"/>
        </w:numPr>
      </w:pPr>
      <w:r w:rsidRPr="007E32BE">
        <w:t>Технология проведения слесарных работ.</w:t>
      </w:r>
    </w:p>
    <w:p w:rsidR="000C590B" w:rsidRPr="007E32BE" w:rsidRDefault="000C590B" w:rsidP="007E32BE">
      <w:pPr>
        <w:pStyle w:val="af1"/>
        <w:numPr>
          <w:ilvl w:val="0"/>
          <w:numId w:val="1"/>
        </w:numPr>
      </w:pPr>
      <w:r w:rsidRPr="007E32BE">
        <w:t>Допуски, посадки и система технических измерений.</w:t>
      </w:r>
    </w:p>
    <w:p w:rsidR="000C590B" w:rsidRPr="007E32BE" w:rsidRDefault="000C590B" w:rsidP="007E32BE">
      <w:pPr>
        <w:pStyle w:val="af1"/>
        <w:numPr>
          <w:ilvl w:val="0"/>
          <w:numId w:val="1"/>
        </w:numPr>
      </w:pPr>
      <w:r w:rsidRPr="007E32BE">
        <w:t>Требования охраны труда.</w:t>
      </w:r>
    </w:p>
    <w:p w:rsidR="000C590B" w:rsidRPr="007E32BE" w:rsidRDefault="000C590B" w:rsidP="007E32BE">
      <w:pPr>
        <w:pStyle w:val="af1"/>
        <w:numPr>
          <w:ilvl w:val="0"/>
          <w:numId w:val="1"/>
        </w:numPr>
      </w:pPr>
      <w:r w:rsidRPr="007E32BE">
        <w:t>Конструктивные особенности узлов, агрегатов и систем АТС.</w:t>
      </w:r>
    </w:p>
    <w:p w:rsidR="000C590B" w:rsidRPr="007E32BE" w:rsidRDefault="000C590B" w:rsidP="007E32BE">
      <w:pPr>
        <w:pStyle w:val="af1"/>
        <w:numPr>
          <w:ilvl w:val="0"/>
          <w:numId w:val="1"/>
        </w:numPr>
      </w:pPr>
      <w:r w:rsidRPr="007E32BE">
        <w:t>Технические и эксплуатационные характеристики АТС.</w:t>
      </w:r>
    </w:p>
    <w:p w:rsidR="00230591" w:rsidRPr="007E32BE" w:rsidRDefault="000C590B" w:rsidP="007E32BE">
      <w:pPr>
        <w:pStyle w:val="af1"/>
        <w:numPr>
          <w:ilvl w:val="0"/>
          <w:numId w:val="1"/>
        </w:numPr>
      </w:pPr>
      <w:r w:rsidRPr="007E32BE">
        <w:t>Порядок оформления и ведения сопроводительной документации АТС.</w:t>
      </w:r>
      <w:r w:rsidR="008743E9" w:rsidRPr="007E32BE">
        <w:tab/>
        <w:t xml:space="preserve"> </w:t>
      </w:r>
    </w:p>
    <w:p w:rsidR="00230591" w:rsidRPr="007E32BE" w:rsidRDefault="007E32BE" w:rsidP="007E32BE">
      <w:pPr>
        <w:pStyle w:val="af1"/>
        <w:numPr>
          <w:ilvl w:val="0"/>
          <w:numId w:val="1"/>
        </w:numPr>
      </w:pPr>
      <w:r w:rsidRPr="007E32BE">
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Технология проведения слесарных работ.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Допуски, посадки и основы технических измерений.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Требования охраны труда.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Конструктивные особенности узлов, агрегатов и систем АТС.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Технические и эксплуатационные характеристики АТС.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Устройство, принцип действия контрольно-измерительных инструментов, методы и технология проведения контрольно-измерительных операций.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Методы проверки герметичности систем АТС.</w:t>
      </w:r>
    </w:p>
    <w:p w:rsidR="007E32BE" w:rsidRPr="007E32BE" w:rsidRDefault="007E32BE" w:rsidP="007E32BE">
      <w:pPr>
        <w:pStyle w:val="af1"/>
        <w:numPr>
          <w:ilvl w:val="0"/>
          <w:numId w:val="1"/>
        </w:numPr>
      </w:pPr>
      <w:r w:rsidRPr="007E32BE">
        <w:t>Устройство и принципы действия механического и автоматизированного инструмента и оборудования.</w:t>
      </w:r>
    </w:p>
    <w:p w:rsidR="00230591" w:rsidRPr="007319C5" w:rsidRDefault="008743E9" w:rsidP="007319C5">
      <w:pPr>
        <w:rPr>
          <w:b/>
        </w:rPr>
      </w:pPr>
      <w:r w:rsidRPr="007319C5">
        <w:rPr>
          <w:b/>
        </w:rPr>
        <w:t xml:space="preserve">1.4. </w:t>
      </w:r>
      <w:r w:rsidR="007319C5" w:rsidRPr="007319C5">
        <w:rPr>
          <w:b/>
        </w:rPr>
        <w:t xml:space="preserve">Слесарь по ремонту автомобилей </w:t>
      </w:r>
      <w:r w:rsidRPr="007319C5">
        <w:rPr>
          <w:b/>
        </w:rPr>
        <w:t>должен уметь: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Применять в работе ручной слесарно-монтажный, пневматический и электрический инструмент, оборудование и оснастку в соответствии с технологическим процессом.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герметичность систем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работоспособность узлов, агрегатов и систем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давление воздуха в шинах и при необходимости доводить до нормы.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Производить затяжку крепежных соединений узлов, агрегатов и систем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соответствие номеров номерных узлов и агрегатов АТС паспорту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соответствие комплектности АТС сопроводительной документации организации-изготовителя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соответствие моделей деталей, узлов и агрегатов АТС технической документации.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Визуально выявлять внешние повреждения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Производить удаление элементов внешней консервации.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Производить уборку, мойку и сушку АТС.</w:t>
      </w:r>
    </w:p>
    <w:p w:rsidR="007319C5" w:rsidRPr="007E32BE" w:rsidRDefault="000C590B" w:rsidP="007E32BE">
      <w:pPr>
        <w:pStyle w:val="af1"/>
        <w:numPr>
          <w:ilvl w:val="0"/>
          <w:numId w:val="2"/>
        </w:numPr>
      </w:pPr>
      <w:r w:rsidRPr="007E32BE">
        <w:lastRenderedPageBreak/>
        <w:t>Монтировать составные части АТС, демонтированные в процессе доставки АТС.</w:t>
      </w:r>
      <w:r w:rsidR="008743E9" w:rsidRPr="007E32BE">
        <w:tab/>
      </w:r>
    </w:p>
    <w:p w:rsidR="00230591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уровень горюче-смазочных материалов, технических жидкостей и смазок и при необходимости производить работы по их доливке и замене.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Заменять расходные материалы после замены жидкостей.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герметичность систем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работоспособность узлов, агрегатов и систем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давление воздуха в шинах и при необходимости доводить до нормы.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Проверять моменты затяжки крепежных соединений узлов, агрегатов и систем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Измерять зазоры в соединениях, биение вращающихся частей, люфты в рулевом управлении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Демонтировать составные части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Производить регулировку узлов, агрегатов и систем АТС.</w:t>
      </w:r>
    </w:p>
    <w:p w:rsidR="00B03876" w:rsidRDefault="000C590B" w:rsidP="007E32BE">
      <w:pPr>
        <w:pStyle w:val="af1"/>
        <w:numPr>
          <w:ilvl w:val="0"/>
          <w:numId w:val="2"/>
        </w:numPr>
      </w:pPr>
      <w:r w:rsidRPr="007E32BE">
        <w:t>Пользоваться справочными материалами и технической док</w:t>
      </w:r>
      <w:r w:rsidR="00B03876">
        <w:t>ументацией по ТО и ремонту АТС.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bookmarkStart w:id="0" w:name="_GoBack"/>
      <w:bookmarkEnd w:id="0"/>
      <w:r w:rsidRPr="007E32BE">
        <w:t>Выбирать контрольно-измерительный инструмент в зависимости от погрешности измерения и проводить контрольно-измерительные операции.</w:t>
      </w:r>
    </w:p>
    <w:p w:rsidR="000C590B" w:rsidRPr="007E32BE" w:rsidRDefault="000C590B" w:rsidP="007E32BE">
      <w:pPr>
        <w:pStyle w:val="af1"/>
        <w:numPr>
          <w:ilvl w:val="0"/>
          <w:numId w:val="2"/>
        </w:numPr>
      </w:pPr>
      <w:r w:rsidRPr="007E32BE">
        <w:t>Применять механический и автоматизированный инструмент и оборудование при проведении работ по ТО и ремонту.</w:t>
      </w:r>
    </w:p>
    <w:p w:rsidR="000C590B" w:rsidRDefault="000C590B">
      <w:pPr>
        <w:pStyle w:val="ae"/>
      </w:pPr>
    </w:p>
    <w:p w:rsidR="00230591" w:rsidRDefault="00230591">
      <w:pPr>
        <w:pStyle w:val="ae"/>
        <w:rPr>
          <w:b/>
        </w:rPr>
      </w:pPr>
    </w:p>
    <w:p w:rsidR="00230591" w:rsidRDefault="008743E9">
      <w:pPr>
        <w:jc w:val="center"/>
      </w:pPr>
      <w:r>
        <w:rPr>
          <w:b/>
        </w:rPr>
        <w:t>2. Трудовые функции</w:t>
      </w:r>
    </w:p>
    <w:p w:rsidR="00230591" w:rsidRPr="007E32BE" w:rsidRDefault="007319C5" w:rsidP="007E32BE">
      <w:r w:rsidRPr="007E32BE">
        <w:t xml:space="preserve">В процессе выполнения регламентных работ по поддержанию </w:t>
      </w:r>
      <w:r w:rsidR="000C590B" w:rsidRPr="007E32BE">
        <w:t>автотранспортного средства (</w:t>
      </w:r>
      <w:r w:rsidRPr="007E32BE">
        <w:t>АТС</w:t>
      </w:r>
      <w:r w:rsidR="000C590B" w:rsidRPr="007E32BE">
        <w:t>)</w:t>
      </w:r>
      <w:r w:rsidRPr="007E32BE">
        <w:t xml:space="preserve"> в исправном состоянии</w:t>
      </w:r>
      <w:r w:rsidR="008743E9" w:rsidRPr="007E32BE">
        <w:tab/>
      </w:r>
      <w:r w:rsidR="000C590B" w:rsidRPr="007E32BE">
        <w:t>работник выполняет следующие функции:</w:t>
      </w:r>
    </w:p>
    <w:p w:rsidR="00230591" w:rsidRPr="007E32BE" w:rsidRDefault="008743E9" w:rsidP="007E32BE">
      <w:r w:rsidRPr="007E32BE">
        <w:t xml:space="preserve">2.1. </w:t>
      </w:r>
      <w:r w:rsidR="000C590B" w:rsidRPr="007E32BE">
        <w:t>Предпродажная подготовка АТС.</w:t>
      </w:r>
    </w:p>
    <w:p w:rsidR="00230591" w:rsidRPr="007E32BE" w:rsidRDefault="008743E9" w:rsidP="007E32BE">
      <w:r w:rsidRPr="007E32BE">
        <w:t xml:space="preserve">2.2. </w:t>
      </w:r>
      <w:r w:rsidR="000C590B" w:rsidRPr="007E32BE">
        <w:t>Техническое обслуживание АТС.</w:t>
      </w:r>
    </w:p>
    <w:p w:rsidR="00230591" w:rsidRDefault="00230591">
      <w:pPr>
        <w:pStyle w:val="ae"/>
      </w:pPr>
    </w:p>
    <w:p w:rsidR="00230591" w:rsidRPr="007319C5" w:rsidRDefault="008743E9" w:rsidP="007319C5">
      <w:pPr>
        <w:jc w:val="center"/>
        <w:rPr>
          <w:b/>
        </w:rPr>
      </w:pPr>
      <w:r w:rsidRPr="007319C5">
        <w:rPr>
          <w:b/>
        </w:rPr>
        <w:t>3. Должностные обязанности</w:t>
      </w:r>
    </w:p>
    <w:p w:rsidR="007319C5" w:rsidRPr="000C590B" w:rsidRDefault="007319C5" w:rsidP="007319C5">
      <w:pPr>
        <w:rPr>
          <w:b/>
          <w:u w:val="single"/>
        </w:rPr>
      </w:pPr>
      <w:r w:rsidRPr="000C590B">
        <w:rPr>
          <w:b/>
          <w:u w:val="single"/>
        </w:rPr>
        <w:t>3.1. В рамках трудовой функции 2.1. работник имеет следующие должностные обязанности (трудовые действия):</w:t>
      </w:r>
    </w:p>
    <w:p w:rsidR="007319C5" w:rsidRPr="007E32BE" w:rsidRDefault="000C590B" w:rsidP="007E32BE">
      <w:r w:rsidRPr="007E32BE">
        <w:t>3.1.1. Проверка исправности и работоспособности АТС.</w:t>
      </w:r>
    </w:p>
    <w:p w:rsidR="000C590B" w:rsidRPr="007E32BE" w:rsidRDefault="000C590B" w:rsidP="007E32BE">
      <w:r w:rsidRPr="007E32BE">
        <w:t>3.1.2. Проверка соответствия АТС технической и сопроводительной документации.</w:t>
      </w:r>
    </w:p>
    <w:p w:rsidR="000C590B" w:rsidRPr="007E32BE" w:rsidRDefault="000C590B" w:rsidP="007E32BE">
      <w:r w:rsidRPr="007E32BE">
        <w:t>3.1.3. Приведение АТС в товарный вид.</w:t>
      </w:r>
    </w:p>
    <w:p w:rsidR="007319C5" w:rsidRPr="000C590B" w:rsidRDefault="007319C5" w:rsidP="007319C5">
      <w:pPr>
        <w:rPr>
          <w:b/>
          <w:u w:val="single"/>
        </w:rPr>
      </w:pPr>
      <w:r w:rsidRPr="000C590B">
        <w:rPr>
          <w:b/>
          <w:u w:val="single"/>
        </w:rPr>
        <w:t>3.2. В рамках трудовой функции 2.2. работник имеет следующие должностные обязанности (трудовые действия):</w:t>
      </w:r>
    </w:p>
    <w:p w:rsidR="007319C5" w:rsidRPr="007E32BE" w:rsidRDefault="000C590B" w:rsidP="007E32BE">
      <w:r w:rsidRPr="007E32BE">
        <w:t>3.2.1. Проверка исправности и работоспособности АТС.</w:t>
      </w:r>
    </w:p>
    <w:p w:rsidR="000C590B" w:rsidRPr="007E32BE" w:rsidRDefault="000C590B" w:rsidP="007E32BE">
      <w:r w:rsidRPr="007E32BE">
        <w:t>3.2.2. Регулировка компонентов АТС.</w:t>
      </w:r>
    </w:p>
    <w:p w:rsidR="000C590B" w:rsidRPr="007E32BE" w:rsidRDefault="000C590B" w:rsidP="007E32BE">
      <w:r w:rsidRPr="007E32BE">
        <w:t>3.2.3. Проведение смазочных и заправочных работ.</w:t>
      </w:r>
    </w:p>
    <w:p w:rsidR="000C590B" w:rsidRPr="007E32BE" w:rsidRDefault="000C590B" w:rsidP="007E32BE">
      <w:r w:rsidRPr="007E32BE">
        <w:t>3.2.4. Проведение крепежных работ.</w:t>
      </w:r>
    </w:p>
    <w:p w:rsidR="000C590B" w:rsidRPr="007E32BE" w:rsidRDefault="000C590B" w:rsidP="007E32BE">
      <w:r w:rsidRPr="007E32BE">
        <w:t>3.2.5. Замена расходных материалов.</w:t>
      </w:r>
    </w:p>
    <w:p w:rsidR="000C590B" w:rsidRPr="007E32BE" w:rsidRDefault="000C590B" w:rsidP="007E32BE">
      <w:r w:rsidRPr="007E32BE">
        <w:t>3.2.6. Проверка герметичности систем АТС.</w:t>
      </w:r>
    </w:p>
    <w:p w:rsidR="00230591" w:rsidRPr="007319C5" w:rsidRDefault="00230591" w:rsidP="007319C5"/>
    <w:p w:rsidR="00230591" w:rsidRPr="007319C5" w:rsidRDefault="008743E9" w:rsidP="007319C5">
      <w:pPr>
        <w:jc w:val="center"/>
      </w:pPr>
      <w:r>
        <w:rPr>
          <w:b/>
        </w:rPr>
        <w:t>4. Права</w:t>
      </w:r>
    </w:p>
    <w:p w:rsidR="00230591" w:rsidRDefault="007319C5" w:rsidP="007319C5">
      <w:r>
        <w:t>Слесарь</w:t>
      </w:r>
      <w:r w:rsidRPr="007319C5">
        <w:t xml:space="preserve"> по ремонту автомобилей</w:t>
      </w:r>
      <w:r>
        <w:t xml:space="preserve"> </w:t>
      </w:r>
      <w:r w:rsidR="008743E9">
        <w:rPr>
          <w:b/>
        </w:rPr>
        <w:t>имеет право:</w:t>
      </w:r>
    </w:p>
    <w:p w:rsidR="00230591" w:rsidRDefault="008743E9">
      <w:pPr>
        <w:pStyle w:val="ae"/>
      </w:pPr>
      <w:r>
        <w:t>4.1. Запрашивать и получат</w:t>
      </w:r>
      <w:r w:rsidR="007319C5">
        <w:t xml:space="preserve">ь необходимую информацию, </w:t>
      </w:r>
      <w:r>
        <w:t>материалы и документы, относящиеся к вопросам деятельности.</w:t>
      </w:r>
    </w:p>
    <w:p w:rsidR="00230591" w:rsidRDefault="008743E9">
      <w:pPr>
        <w:pStyle w:val="ae"/>
      </w:pPr>
      <w:r>
        <w:t>4.2. Повышать квалификацию, проходить переподготовку (переквалификацию).</w:t>
      </w:r>
    </w:p>
    <w:p w:rsidR="00230591" w:rsidRDefault="008743E9">
      <w:pPr>
        <w:pStyle w:val="ae"/>
      </w:pPr>
      <w:r>
        <w:t>4.3. Вступать во взаимоотношения с подразделениями сторонних учреждений и организаций для решения вопросов, входящих в компетенцию.</w:t>
      </w:r>
    </w:p>
    <w:p w:rsidR="00230591" w:rsidRDefault="008743E9">
      <w:pPr>
        <w:pStyle w:val="ae"/>
      </w:pPr>
      <w:r>
        <w:t>4.4. Принимать участие в обсуждении вопросов, входящих в его функциональные обязанности.</w:t>
      </w:r>
    </w:p>
    <w:p w:rsidR="00230591" w:rsidRDefault="008743E9">
      <w:pPr>
        <w:pStyle w:val="ae"/>
      </w:pPr>
      <w:r>
        <w:lastRenderedPageBreak/>
        <w:t xml:space="preserve">4.5. Вносить предложения и замечания по вопросам улучшения деятельности на порученном участке работы.           </w:t>
      </w:r>
    </w:p>
    <w:p w:rsidR="00230591" w:rsidRDefault="008743E9">
      <w:pPr>
        <w:pStyle w:val="ae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230591" w:rsidRDefault="008743E9">
      <w:pPr>
        <w:pStyle w:val="ae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230591" w:rsidRDefault="008743E9">
      <w:pPr>
        <w:pStyle w:val="ae"/>
      </w:pPr>
      <w:r>
        <w:t>4.8. Проходить в установленном порядке аттестацию.</w:t>
      </w:r>
    </w:p>
    <w:p w:rsidR="00230591" w:rsidRDefault="00230591">
      <w:pPr>
        <w:tabs>
          <w:tab w:val="left" w:pos="720"/>
        </w:tabs>
        <w:jc w:val="both"/>
      </w:pPr>
    </w:p>
    <w:p w:rsidR="007319C5" w:rsidRDefault="007319C5" w:rsidP="007319C5">
      <w:pPr>
        <w:tabs>
          <w:tab w:val="left" w:pos="720"/>
        </w:tabs>
        <w:jc w:val="center"/>
        <w:rPr>
          <w:b/>
        </w:rPr>
      </w:pPr>
      <w:r>
        <w:rPr>
          <w:b/>
        </w:rPr>
        <w:t>5. Ответственность</w:t>
      </w:r>
    </w:p>
    <w:p w:rsidR="00230591" w:rsidRDefault="007319C5" w:rsidP="007319C5">
      <w:pPr>
        <w:tabs>
          <w:tab w:val="left" w:pos="720"/>
        </w:tabs>
      </w:pPr>
      <w:r>
        <w:t>Слесарь</w:t>
      </w:r>
      <w:r w:rsidRPr="007319C5">
        <w:t xml:space="preserve"> по ремонту автомобилей</w:t>
      </w:r>
      <w:r>
        <w:t xml:space="preserve"> </w:t>
      </w:r>
      <w:r w:rsidR="008743E9" w:rsidRPr="007319C5">
        <w:t>несет ответственность за:</w:t>
      </w:r>
    </w:p>
    <w:p w:rsidR="00230591" w:rsidRDefault="007319C5">
      <w:pPr>
        <w:pStyle w:val="ae"/>
      </w:pPr>
      <w:r>
        <w:t>5</w:t>
      </w:r>
      <w:r w:rsidR="008743E9">
        <w:t xml:space="preserve">.1. Неисполнение (ненадлежащее исполнение) своих функциональных обязанностей. </w:t>
      </w:r>
    </w:p>
    <w:p w:rsidR="00230591" w:rsidRDefault="007319C5">
      <w:pPr>
        <w:pStyle w:val="ae"/>
      </w:pPr>
      <w:r>
        <w:t>5</w:t>
      </w:r>
      <w:r w:rsidR="008743E9">
        <w:t>.2. Невыполнение распоряжений и поручений управляющего директора управления развития квалификаций Учреждения.</w:t>
      </w:r>
    </w:p>
    <w:p w:rsidR="00230591" w:rsidRDefault="007319C5">
      <w:pPr>
        <w:pStyle w:val="ae"/>
      </w:pPr>
      <w:r>
        <w:t>5</w:t>
      </w:r>
      <w:r w:rsidR="008743E9">
        <w:t>.3. Недостоверную информацию о состоянии выполнения порученных заданий и поручений, нарушении сроков их исполнения.</w:t>
      </w:r>
    </w:p>
    <w:p w:rsidR="00230591" w:rsidRDefault="007319C5">
      <w:pPr>
        <w:pStyle w:val="ae"/>
      </w:pPr>
      <w:r>
        <w:rPr>
          <w:color w:val="000000"/>
        </w:rPr>
        <w:t>5</w:t>
      </w:r>
      <w:r w:rsidR="008743E9">
        <w:rPr>
          <w:color w:val="000000"/>
        </w:rPr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 w:rsidR="008743E9">
        <w:t xml:space="preserve"> </w:t>
      </w:r>
    </w:p>
    <w:p w:rsidR="00230591" w:rsidRDefault="007319C5">
      <w:pPr>
        <w:pStyle w:val="ae"/>
      </w:pPr>
      <w:r>
        <w:t>5</w:t>
      </w:r>
      <w:r w:rsidR="008743E9">
        <w:t xml:space="preserve">5. </w:t>
      </w:r>
      <w:r w:rsidR="008743E9"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 w:rsidR="008743E9">
        <w:t>.</w:t>
      </w:r>
    </w:p>
    <w:p w:rsidR="00230591" w:rsidRDefault="007319C5">
      <w:pPr>
        <w:pStyle w:val="ae"/>
      </w:pPr>
      <w:r>
        <w:t>5</w:t>
      </w:r>
      <w:r w:rsidR="008743E9">
        <w:t xml:space="preserve">.6. Разглашение сведений, ставших известными в связи с исполнением должностных обязанностей.           </w:t>
      </w:r>
    </w:p>
    <w:p w:rsidR="00230591" w:rsidRDefault="008743E9">
      <w:pPr>
        <w:pStyle w:val="ae"/>
      </w:pPr>
      <w:r>
        <w:t xml:space="preserve">            </w:t>
      </w:r>
    </w:p>
    <w:p w:rsidR="00230591" w:rsidRDefault="008743E9">
      <w:pPr>
        <w:pStyle w:val="ae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>нарушения автомеханик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230591" w:rsidRDefault="00230591">
      <w:pPr>
        <w:jc w:val="both"/>
      </w:pPr>
    </w:p>
    <w:p w:rsidR="00230591" w:rsidRDefault="008743E9">
      <w:pPr>
        <w:pStyle w:val="ae"/>
      </w:pPr>
      <w: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602FC4">
        <w:rPr>
          <w:b/>
        </w:rPr>
        <w:t xml:space="preserve">профессионального стандарта «Специалист по </w:t>
      </w:r>
      <w:proofErr w:type="spellStart"/>
      <w:r w:rsidRPr="00602FC4">
        <w:rPr>
          <w:b/>
        </w:rPr>
        <w:t>мехатронным</w:t>
      </w:r>
      <w:proofErr w:type="spellEnd"/>
      <w:r w:rsidRPr="00602FC4">
        <w:rPr>
          <w:b/>
        </w:rPr>
        <w:t xml:space="preserve"> системам автомобиля» </w:t>
      </w:r>
      <w:r w:rsidR="00602FC4" w:rsidRPr="00602FC4">
        <w:rPr>
          <w:b/>
        </w:rPr>
        <w:t xml:space="preserve">31.004 </w:t>
      </w:r>
      <w:r w:rsidRPr="00602FC4">
        <w:rPr>
          <w:b/>
        </w:rPr>
        <w:t>утвержденного приказом Министерства труда и социальной защиты Российской Федерации от 13.03.2017 № 275н</w:t>
      </w:r>
      <w:r>
        <w:t xml:space="preserve"> и иных нормативно–правовых актов, регулирующих трудовые отношения.</w:t>
      </w:r>
    </w:p>
    <w:p w:rsidR="00230591" w:rsidRDefault="008743E9">
      <w:pPr>
        <w:jc w:val="both"/>
      </w:pPr>
      <w:r>
        <w:t xml:space="preserve">            </w:t>
      </w:r>
    </w:p>
    <w:p w:rsidR="00230591" w:rsidRDefault="00230591">
      <w:pPr>
        <w:jc w:val="both"/>
      </w:pPr>
    </w:p>
    <w:p w:rsidR="00230591" w:rsidRDefault="008743E9">
      <w:pPr>
        <w:jc w:val="both"/>
      </w:pPr>
      <w:r>
        <w:t>Должность составителя</w:t>
      </w:r>
    </w:p>
    <w:p w:rsidR="00230591" w:rsidRDefault="008743E9">
      <w:pPr>
        <w:jc w:val="both"/>
      </w:pPr>
      <w:r>
        <w:t>______________________________________               _________________ /________________/</w:t>
      </w:r>
    </w:p>
    <w:p w:rsidR="00230591" w:rsidRDefault="008743E9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230591" w:rsidRDefault="008743E9">
      <w:pPr>
        <w:jc w:val="both"/>
      </w:pPr>
      <w:r>
        <w:t>Согласовано</w:t>
      </w:r>
    </w:p>
    <w:p w:rsidR="00230591" w:rsidRDefault="008743E9">
      <w:pPr>
        <w:jc w:val="both"/>
      </w:pPr>
      <w:r>
        <w:t>Должность</w:t>
      </w:r>
    </w:p>
    <w:p w:rsidR="00230591" w:rsidRDefault="008743E9">
      <w:pPr>
        <w:jc w:val="both"/>
      </w:pPr>
      <w:r>
        <w:t>______________________________________               _________________ /________________/</w:t>
      </w:r>
    </w:p>
    <w:p w:rsidR="00230591" w:rsidRDefault="008743E9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230591" w:rsidRDefault="00230591">
      <w:pPr>
        <w:jc w:val="both"/>
      </w:pPr>
    </w:p>
    <w:p w:rsidR="00230591" w:rsidRDefault="008743E9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</w:t>
      </w:r>
      <w:r w:rsidR="009C62D5">
        <w:t>_____202</w:t>
      </w:r>
      <w:r>
        <w:t xml:space="preserve"> __ г.</w:t>
      </w:r>
    </w:p>
    <w:p w:rsidR="00230591" w:rsidRDefault="00230591">
      <w:pPr>
        <w:jc w:val="both"/>
      </w:pPr>
    </w:p>
    <w:p w:rsidR="00230591" w:rsidRDefault="008743E9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230591" w:rsidRDefault="00230591">
      <w:pPr>
        <w:jc w:val="both"/>
      </w:pPr>
    </w:p>
    <w:p w:rsidR="00230591" w:rsidRDefault="008743E9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>___»______________2</w:t>
      </w:r>
      <w:r w:rsidR="009C62D5">
        <w:t>02</w:t>
      </w:r>
      <w:r>
        <w:t xml:space="preserve">__г.                                                                                                                   </w:t>
      </w:r>
    </w:p>
    <w:p w:rsidR="00230591" w:rsidRDefault="008743E9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230591" w:rsidRDefault="00230591">
      <w:pPr>
        <w:jc w:val="both"/>
      </w:pPr>
    </w:p>
    <w:p w:rsidR="00230591" w:rsidRDefault="00230591"/>
    <w:p w:rsidR="00230591" w:rsidRDefault="00230591">
      <w:pPr>
        <w:jc w:val="both"/>
      </w:pPr>
    </w:p>
    <w:p w:rsidR="00230591" w:rsidRDefault="00230591">
      <w:pPr>
        <w:jc w:val="both"/>
      </w:pPr>
    </w:p>
    <w:sectPr w:rsidR="00230591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34" w:rsidRDefault="00C80934">
      <w:r>
        <w:separator/>
      </w:r>
    </w:p>
  </w:endnote>
  <w:endnote w:type="continuationSeparator" w:id="0">
    <w:p w:rsidR="00C80934" w:rsidRDefault="00C8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1" w:rsidRDefault="008743E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03876">
      <w:rPr>
        <w:noProof/>
      </w:rPr>
      <w:t>4</w:t>
    </w:r>
    <w:r>
      <w:fldChar w:fldCharType="end"/>
    </w:r>
  </w:p>
  <w:p w:rsidR="00230591" w:rsidRDefault="0023059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34" w:rsidRDefault="00C80934">
      <w:r>
        <w:separator/>
      </w:r>
    </w:p>
  </w:footnote>
  <w:footnote w:type="continuationSeparator" w:id="0">
    <w:p w:rsidR="00C80934" w:rsidRDefault="00C8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1" w:rsidRDefault="008743E9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30591" w:rsidRDefault="00230591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230591" w:rsidRDefault="00230591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FB6"/>
    <w:multiLevelType w:val="hybridMultilevel"/>
    <w:tmpl w:val="1AC67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73DB3"/>
    <w:multiLevelType w:val="hybridMultilevel"/>
    <w:tmpl w:val="8FBED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91"/>
    <w:rsid w:val="000C590B"/>
    <w:rsid w:val="00230591"/>
    <w:rsid w:val="00602FC4"/>
    <w:rsid w:val="007319C5"/>
    <w:rsid w:val="007E32BE"/>
    <w:rsid w:val="008743E9"/>
    <w:rsid w:val="009C62D5"/>
    <w:rsid w:val="009E084D"/>
    <w:rsid w:val="00AA4200"/>
    <w:rsid w:val="00B03876"/>
    <w:rsid w:val="00C80934"/>
    <w:rsid w:val="00D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65F1"/>
  <w15:docId w15:val="{9560AD28-A581-44E5-B200-E36021B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character" w:styleId="af">
    <w:name w:val="Strong"/>
    <w:basedOn w:val="a0"/>
    <w:uiPriority w:val="22"/>
    <w:qFormat/>
    <w:rsid w:val="007319C5"/>
    <w:rPr>
      <w:b/>
      <w:bCs/>
    </w:rPr>
  </w:style>
  <w:style w:type="paragraph" w:styleId="af0">
    <w:name w:val="Normal (Web)"/>
    <w:basedOn w:val="a"/>
    <w:uiPriority w:val="99"/>
    <w:unhideWhenUsed/>
    <w:rsid w:val="007319C5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1">
    <w:name w:val="List Paragraph"/>
    <w:basedOn w:val="a"/>
    <w:uiPriority w:val="34"/>
    <w:qFormat/>
    <w:rsid w:val="007E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860E-0EC4-48E8-9B42-A4D5936A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6</cp:revision>
  <cp:lastPrinted>2014-05-08T07:16:00Z</cp:lastPrinted>
  <dcterms:created xsi:type="dcterms:W3CDTF">2021-11-03T16:59:00Z</dcterms:created>
  <dcterms:modified xsi:type="dcterms:W3CDTF">2021-11-04T14:59:00Z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