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right"/>
        <w:outlineLvl w:val="1"/>
      </w:pPr>
      <w:r>
        <w:t>Приложение N 10</w:t>
      </w:r>
    </w:p>
    <w:p w:rsidR="00000000" w:rsidRDefault="006C1805">
      <w:pPr>
        <w:pStyle w:val="ConsPlusNormal"/>
        <w:jc w:val="right"/>
      </w:pPr>
      <w:r>
        <w:t>к Правилам по охране труда</w:t>
      </w:r>
    </w:p>
    <w:p w:rsidR="00000000" w:rsidRDefault="006C1805">
      <w:pPr>
        <w:pStyle w:val="ConsPlusNormal"/>
        <w:jc w:val="right"/>
      </w:pPr>
      <w:r>
        <w:t>при работе на высоте,</w:t>
      </w:r>
    </w:p>
    <w:p w:rsidR="00000000" w:rsidRDefault="006C1805">
      <w:pPr>
        <w:pStyle w:val="ConsPlusNormal"/>
        <w:jc w:val="right"/>
      </w:pPr>
      <w:r>
        <w:t>утвержденным приказом Министерства</w:t>
      </w:r>
    </w:p>
    <w:p w:rsidR="00000000" w:rsidRDefault="006C1805">
      <w:pPr>
        <w:pStyle w:val="ConsPlusNormal"/>
        <w:jc w:val="right"/>
      </w:pPr>
      <w:r>
        <w:t>труда и социальной защиты</w:t>
      </w:r>
    </w:p>
    <w:p w:rsidR="00000000" w:rsidRDefault="006C1805">
      <w:pPr>
        <w:pStyle w:val="ConsPlusNormal"/>
        <w:jc w:val="right"/>
      </w:pPr>
      <w:r>
        <w:t>Российской Федерации</w:t>
      </w:r>
    </w:p>
    <w:p w:rsidR="00000000" w:rsidRDefault="006C1805">
      <w:pPr>
        <w:pStyle w:val="ConsPlusNormal"/>
        <w:jc w:val="right"/>
      </w:pPr>
      <w:r>
        <w:t>от 16 ноября 2020 г. N 782н</w:t>
      </w:r>
    </w:p>
    <w:p w:rsidR="00000000" w:rsidRDefault="006C1805">
      <w:pPr>
        <w:pStyle w:val="ConsPlusNormal"/>
        <w:jc w:val="both"/>
      </w:pPr>
    </w:p>
    <w:p w:rsidR="00000000" w:rsidRDefault="006C1805">
      <w:pPr>
        <w:pStyle w:val="ConsPlusTitle"/>
        <w:jc w:val="center"/>
      </w:pPr>
      <w:bookmarkStart w:id="0" w:name="Par1690"/>
      <w:bookmarkEnd w:id="0"/>
      <w:r>
        <w:t>СИСТЕМЫ ОБЕСПЕЧЕНИЯ БЕЗОПАСНОСТИ РАБОТ НА ВЫСОТЕ</w:t>
      </w:r>
    </w:p>
    <w:p w:rsidR="00000000" w:rsidRDefault="006C18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402"/>
        <w:gridCol w:w="4876"/>
      </w:tblGrid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t>N</w:t>
            </w:r>
          </w:p>
          <w:p w:rsidR="00000000" w:rsidRDefault="006C18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bookmarkStart w:id="1" w:name="Par1697"/>
            <w:bookmarkEnd w:id="1"/>
            <w:r>
              <w:rPr>
                <w:noProof/>
                <w:position w:val="-140"/>
              </w:rPr>
              <w:drawing>
                <wp:inline distT="0" distB="0" distL="0" distR="0">
                  <wp:extent cx="2085975" cy="1933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Удерживающая система.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удерживающая привязь,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</w:t>
            </w:r>
            <w:r>
              <w:t>аботы;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соединительный элемент (карабин);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3 - анкерная точка крепления, к которой может</w:t>
            </w:r>
            <w:r>
              <w:t xml:space="preserve">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4 - находящийся в натянутом состоянии строп регулируемой длины для удержания работника;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 xml:space="preserve">5 </w:t>
            </w:r>
            <w:r>
              <w:t>- перепад высот более 1,8 м.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bookmarkStart w:id="2" w:name="Par1706"/>
            <w:bookmarkEnd w:id="2"/>
            <w:r>
              <w:rPr>
                <w:noProof/>
                <w:position w:val="-241"/>
              </w:rPr>
              <w:drawing>
                <wp:inline distT="0" distB="0" distL="0" distR="0">
                  <wp:extent cx="2085975" cy="32099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поясной ремень для поддержки тела, котор</w:t>
            </w:r>
            <w:r>
              <w:t>ый охватывает тело за талию;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в том числе, охватывая ее, как средство опоры;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3 - стр</w:t>
            </w:r>
            <w:r>
              <w:t>оп с амортизатором 4;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5 - страховочная привязь.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Поясной ремень системы позиционирования может входить как компонент в состав страховочной системы.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Работник при использовании системы позиционирования должен быть всегда присоединен к страховочной системе. По</w:t>
            </w:r>
            <w:r>
              <w:t>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bookmarkStart w:id="3" w:name="Par1716"/>
            <w:bookmarkEnd w:id="3"/>
            <w:r>
              <w:rPr>
                <w:noProof/>
                <w:position w:val="-153"/>
              </w:rPr>
              <w:drawing>
                <wp:inline distT="0" distB="0" distL="0" distR="0">
                  <wp:extent cx="2085975" cy="2105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Страховочная система, состоящая из страховочной привязи и подсистемы, присоединяемой для страховки.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структурный анкер на каждом конце анкерной линии;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анкерная линия из гибкого каната или тро</w:t>
            </w:r>
            <w:r>
              <w:t>са между структурными анкерами, к которым можно крепить средство индивидуальной защиты;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3 - строп;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4 - амортизатор;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5 - страховочная привязь как компонент страховочной системы для охвата тела человека с целью предотвращения от падения с высоты, который мож</w:t>
            </w:r>
            <w:r>
              <w:t>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 xml:space="preserve">Подсоединение </w:t>
            </w:r>
            <w:r>
              <w:lastRenderedPageBreak/>
              <w:t>соединительно-амортизирующей подсистемы к работнику осуществляет</w:t>
            </w:r>
            <w:r>
              <w:t>ся за элемент привязи, имеющий маркировку A.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(отстегивания) самим работником и не создает по</w:t>
            </w:r>
            <w:r>
              <w:t>мех при выполнении работ.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bookmarkStart w:id="4" w:name="Par1727"/>
            <w:bookmarkEnd w:id="4"/>
            <w:r>
              <w:rPr>
                <w:noProof/>
                <w:position w:val="-213"/>
              </w:rPr>
              <w:drawing>
                <wp:inline distT="0" distB="0" distL="0" distR="0">
                  <wp:extent cx="2085975" cy="28670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средства защиты втягивающего типа со встроенной лебедкой.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анкерная жесткая линия, допускающая одновременное</w:t>
            </w:r>
            <w:r>
              <w:t xml:space="preserve">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средства защиты втягивающего типа со встроенным спасательным подъемным устройством;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3 - привязь, включающая лямки, фитинги, пряжки</w:t>
            </w:r>
            <w:r>
              <w:t xml:space="preserve">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4 - строп;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5 - амортизатор;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6 - страховочная привязь.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В системе спасения и эвакуации кроме спасательных привязей</w:t>
            </w:r>
            <w:r>
              <w:t xml:space="preserve"> могут использоваться спасательные петли.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Различают: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- спасательная петля класса B: петля, задуманная</w:t>
            </w:r>
            <w:r>
              <w:t xml:space="preserve">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lastRenderedPageBreak/>
              <w:t>- спасательная петля класса C: петля, задуманная и сконструированная таким образом, что во время спасательного проце</w:t>
            </w:r>
            <w:r>
              <w:t>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bookmarkStart w:id="5" w:name="Par1742"/>
            <w:bookmarkEnd w:id="5"/>
            <w:r>
              <w:rPr>
                <w:noProof/>
                <w:position w:val="-174"/>
              </w:rPr>
              <w:drawing>
                <wp:inline distT="0" distB="0" distL="0" distR="0">
                  <wp:extent cx="2085975" cy="2362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переносное временное анкерное устройство и встроенн</w:t>
            </w:r>
            <w:r>
              <w:t>ое спасательное подъемное устройство;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трипод;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встроенное спасательное подъемное устройство;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3 - спасательная привязь;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4 - страховочное устройство с автоматической функцией самоблокирования вытягивания стропа и автоматической в</w:t>
            </w:r>
            <w:r>
              <w:t>озможностью вытягивания и возврата уже вытянутого стропа;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6 - страховочная привязь;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7 - средство защиты втягивающего тип</w:t>
            </w:r>
            <w:r>
              <w:t>а.</w:t>
            </w:r>
          </w:p>
        </w:tc>
      </w:tr>
      <w:tr w:rsidR="00000000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3E1E">
            <w:pPr>
              <w:pStyle w:val="ConsPlusNormal"/>
              <w:jc w:val="center"/>
            </w:pPr>
            <w:r>
              <w:rPr>
                <w:noProof/>
                <w:position w:val="-315"/>
              </w:rPr>
              <w:drawing>
                <wp:inline distT="0" distB="0" distL="0" distR="0">
                  <wp:extent cx="1714500" cy="4152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1805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1 - ИСУ, исключающее вращение и возможн</w:t>
            </w:r>
            <w:r>
              <w:t>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2 - спасательная петля класса B (возможно использование спасательной петли класса A), а также допускается применять страховочные привязи. В качестве точки присоединения страховочной привязи используются точки A или 2 блокированные точки A/2.</w:t>
            </w:r>
          </w:p>
          <w:p w:rsidR="00000000" w:rsidRDefault="006C1805">
            <w:pPr>
              <w:pStyle w:val="ConsPlusNormal"/>
              <w:ind w:firstLine="283"/>
              <w:jc w:val="both"/>
            </w:pPr>
            <w:r>
              <w:t>Изготовитель в</w:t>
            </w:r>
            <w:r>
              <w:t xml:space="preserve"> эксплуатационной документации (инструкции) для ИСУ дополнительно указывает максимальную высоту для спуска.</w:t>
            </w:r>
          </w:p>
        </w:tc>
      </w:tr>
    </w:tbl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both"/>
      </w:pPr>
    </w:p>
    <w:p w:rsidR="00000000" w:rsidRDefault="006C1805">
      <w:pPr>
        <w:pStyle w:val="ConsPlusNormal"/>
        <w:jc w:val="both"/>
      </w:pPr>
    </w:p>
    <w:p w:rsidR="006C1805" w:rsidRDefault="006C1805">
      <w:pPr>
        <w:pStyle w:val="ConsPlusNormal"/>
        <w:jc w:val="both"/>
      </w:pPr>
      <w:bookmarkStart w:id="6" w:name="_GoBack"/>
      <w:bookmarkEnd w:id="6"/>
    </w:p>
    <w:sectPr w:rsidR="006C180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05" w:rsidRDefault="006C1805">
      <w:pPr>
        <w:spacing w:after="0" w:line="240" w:lineRule="auto"/>
      </w:pPr>
      <w:r>
        <w:separator/>
      </w:r>
    </w:p>
  </w:endnote>
  <w:endnote w:type="continuationSeparator" w:id="0">
    <w:p w:rsidR="006C1805" w:rsidRDefault="006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18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80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8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80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3E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3E1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3E1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C18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05" w:rsidRDefault="006C1805">
      <w:pPr>
        <w:spacing w:after="0" w:line="240" w:lineRule="auto"/>
      </w:pPr>
      <w:r>
        <w:separator/>
      </w:r>
    </w:p>
  </w:footnote>
  <w:footnote w:type="continuationSeparator" w:id="0">
    <w:p w:rsidR="006C1805" w:rsidRDefault="006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8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16.11.2020 N 782н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работе на высоте"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8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 w:rsidR="00000000" w:rsidRDefault="006C18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18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E"/>
    <w:rsid w:val="003E3E1E"/>
    <w:rsid w:val="006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E1E"/>
  </w:style>
  <w:style w:type="paragraph" w:styleId="a5">
    <w:name w:val="footer"/>
    <w:basedOn w:val="a"/>
    <w:link w:val="a6"/>
    <w:uiPriority w:val="99"/>
    <w:unhideWhenUsed/>
    <w:rsid w:val="003E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E1E"/>
  </w:style>
  <w:style w:type="paragraph" w:styleId="a5">
    <w:name w:val="footer"/>
    <w:basedOn w:val="a"/>
    <w:link w:val="a6"/>
    <w:uiPriority w:val="99"/>
    <w:unhideWhenUsed/>
    <w:rsid w:val="003E3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4745</Characters>
  <Application>Microsoft Office Word</Application>
  <DocSecurity>2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16.11.2020 N 782н"Об утверждении Правил по охране труда при работе на высоте"(Зарегистрировано в Минюсте России 15.12.2020 N 61477)</vt:lpstr>
    </vt:vector>
  </TitlesOfParts>
  <Company>КонсультантПлюс Версия 4021.00.50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16.11.2020 N 782н"Об утверждении Правил по охране труда при работе на высоте"(Зарегистрировано в Минюсте России 15.12.2020 N 61477)</dc:title>
  <dc:creator>Alena</dc:creator>
  <cp:lastModifiedBy>Alena</cp:lastModifiedBy>
  <cp:revision>2</cp:revision>
  <dcterms:created xsi:type="dcterms:W3CDTF">2022-07-21T10:38:00Z</dcterms:created>
  <dcterms:modified xsi:type="dcterms:W3CDTF">2022-07-21T10:38:00Z</dcterms:modified>
</cp:coreProperties>
</file>