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CA" w:rsidRPr="00587446" w:rsidRDefault="00936ACA" w:rsidP="00936AC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b/>
          <w:bCs/>
          <w:sz w:val="22"/>
          <w:szCs w:val="22"/>
        </w:rPr>
        <w:t>Договор об оказании услуг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587446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г. Санкт-Петербург 30 августа</w:t>
      </w:r>
      <w:r w:rsidR="00936ACA" w:rsidRPr="00587446">
        <w:rPr>
          <w:rFonts w:ascii="Times New Roman" w:hAnsi="Times New Roman" w:cs="Times New Roman"/>
          <w:sz w:val="22"/>
          <w:szCs w:val="22"/>
        </w:rPr>
        <w:t> 2022 г.</w:t>
      </w:r>
      <w:r w:rsidR="00936ACA" w:rsidRPr="00587446">
        <w:rPr>
          <w:rFonts w:ascii="Times New Roman" w:hAnsi="Times New Roman" w:cs="Times New Roman"/>
          <w:sz w:val="22"/>
          <w:szCs w:val="22"/>
        </w:rPr>
        <w:br/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Общество с ограниченной ответственност</w:t>
      </w:r>
      <w:r w:rsidR="00DC2337" w:rsidRPr="00587446">
        <w:rPr>
          <w:rFonts w:ascii="Times New Roman" w:hAnsi="Times New Roman" w:cs="Times New Roman"/>
          <w:sz w:val="22"/>
          <w:szCs w:val="22"/>
        </w:rPr>
        <w:t xml:space="preserve">ью </w:t>
      </w:r>
      <w:r w:rsidR="00587446" w:rsidRPr="00587446">
        <w:rPr>
          <w:rFonts w:ascii="Times New Roman" w:hAnsi="Times New Roman" w:cs="Times New Roman"/>
          <w:sz w:val="22"/>
          <w:szCs w:val="22"/>
        </w:rPr>
        <w:t xml:space="preserve">«Clubtk.ru» </w:t>
      </w:r>
      <w:r w:rsidR="00DC2337" w:rsidRPr="00587446">
        <w:rPr>
          <w:rFonts w:ascii="Times New Roman" w:hAnsi="Times New Roman" w:cs="Times New Roman"/>
          <w:sz w:val="22"/>
          <w:szCs w:val="22"/>
        </w:rPr>
        <w:t>(далее - "заказчик")</w:t>
      </w:r>
      <w:r w:rsidRPr="00587446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</w:t>
      </w:r>
      <w:r w:rsidR="00587446" w:rsidRPr="00587446">
        <w:rPr>
          <w:rFonts w:ascii="Times New Roman" w:hAnsi="Times New Roman" w:cs="Times New Roman"/>
          <w:sz w:val="22"/>
          <w:szCs w:val="22"/>
        </w:rPr>
        <w:t>Воронова Андрея Викторовича</w:t>
      </w:r>
      <w:r w:rsidRPr="00587446">
        <w:rPr>
          <w:rFonts w:ascii="Times New Roman" w:hAnsi="Times New Roman" w:cs="Times New Roman"/>
          <w:sz w:val="22"/>
          <w:szCs w:val="22"/>
        </w:rPr>
        <w:t>, действующего на основании решения общего собрания участников общества (протокол от 1 февраля 2021 г. N 1) и в соответс</w:t>
      </w:r>
      <w:r w:rsidR="00DC2337" w:rsidRPr="00587446">
        <w:rPr>
          <w:rFonts w:ascii="Times New Roman" w:hAnsi="Times New Roman" w:cs="Times New Roman"/>
          <w:sz w:val="22"/>
          <w:szCs w:val="22"/>
        </w:rPr>
        <w:t>твии с Уставом, с одной стороны</w:t>
      </w:r>
      <w:r w:rsidRPr="00587446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936ACA" w:rsidRPr="00587446" w:rsidRDefault="00587446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proofErr w:type="spellStart"/>
      <w:r w:rsidRPr="00587446">
        <w:rPr>
          <w:rFonts w:ascii="Times New Roman" w:hAnsi="Times New Roman" w:cs="Times New Roman"/>
          <w:sz w:val="22"/>
          <w:szCs w:val="22"/>
        </w:rPr>
        <w:t>Клубтэкаев</w:t>
      </w:r>
      <w:proofErr w:type="spellEnd"/>
      <w:r w:rsidRPr="00587446">
        <w:rPr>
          <w:rFonts w:ascii="Times New Roman" w:hAnsi="Times New Roman" w:cs="Times New Roman"/>
          <w:sz w:val="22"/>
          <w:szCs w:val="22"/>
        </w:rPr>
        <w:t xml:space="preserve"> Карл Константинович </w:t>
      </w:r>
      <w:r w:rsidR="00DC2337" w:rsidRPr="00587446">
        <w:rPr>
          <w:rFonts w:ascii="Times New Roman" w:hAnsi="Times New Roman" w:cs="Times New Roman"/>
          <w:sz w:val="22"/>
          <w:szCs w:val="22"/>
        </w:rPr>
        <w:t xml:space="preserve">(далее - "исполнитель") </w:t>
      </w:r>
      <w:r w:rsidR="00936ACA" w:rsidRPr="00587446">
        <w:rPr>
          <w:rFonts w:ascii="Times New Roman" w:hAnsi="Times New Roman" w:cs="Times New Roman"/>
          <w:sz w:val="22"/>
          <w:szCs w:val="22"/>
        </w:rPr>
        <w:t>с другой стороны,</w:t>
      </w:r>
      <w:r w:rsidR="00DC2337" w:rsidRPr="00587446">
        <w:rPr>
          <w:rFonts w:ascii="Times New Roman" w:hAnsi="Times New Roman" w:cs="Times New Roman"/>
          <w:sz w:val="22"/>
          <w:szCs w:val="22"/>
        </w:rPr>
        <w:t xml:space="preserve"> </w:t>
      </w:r>
      <w:r w:rsidR="00936ACA" w:rsidRPr="00587446">
        <w:rPr>
          <w:rFonts w:ascii="Times New Roman" w:hAnsi="Times New Roman" w:cs="Times New Roman"/>
          <w:sz w:val="22"/>
          <w:szCs w:val="22"/>
        </w:rPr>
        <w:t>далее совместно именуемые "стороны", заключили настоящий договор о следующем:</w:t>
      </w:r>
      <w:r w:rsidRPr="005874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1.1. Исполнитель обязуется разработать положение о договорной работе и пакет типовых договоров для их использования в деятельности заказчика, а заказчик обязуется оплатить эту услугу.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В рамках оказания услуги исполнитель: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1.1.1. проводит правовую экспертизу типовых договоров, которые использует заказчик в своей деятельности, и договоров, заклю</w:t>
      </w:r>
      <w:r w:rsidR="00587446" w:rsidRPr="00587446">
        <w:rPr>
          <w:rFonts w:ascii="Times New Roman" w:hAnsi="Times New Roman" w:cs="Times New Roman"/>
          <w:sz w:val="22"/>
          <w:szCs w:val="22"/>
        </w:rPr>
        <w:t>ченных заказчиком в течение 2022</w:t>
      </w:r>
      <w:r w:rsidRPr="00587446">
        <w:rPr>
          <w:rFonts w:ascii="Times New Roman" w:hAnsi="Times New Roman" w:cs="Times New Roman"/>
          <w:sz w:val="22"/>
          <w:szCs w:val="22"/>
        </w:rPr>
        <w:t xml:space="preserve"> </w:t>
      </w:r>
      <w:r w:rsidRPr="00587446">
        <w:rPr>
          <w:rFonts w:ascii="Times New Roman" w:hAnsi="Times New Roman" w:cs="Times New Roman"/>
          <w:color w:val="000000"/>
          <w:sz w:val="22"/>
          <w:szCs w:val="22"/>
        </w:rPr>
        <w:t>г., а также анализирует практику их применения заказчиком;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1.1.2. анализирует претензии и иски, которые контрагенты предъявили заказчику или заказчик предъявил контраг</w:t>
      </w:r>
      <w:r w:rsidR="00587446" w:rsidRPr="00587446">
        <w:rPr>
          <w:rFonts w:ascii="Times New Roman" w:hAnsi="Times New Roman" w:cs="Times New Roman"/>
          <w:sz w:val="22"/>
          <w:szCs w:val="22"/>
        </w:rPr>
        <w:t>ентам в период с 01.01.2022 по 20.07</w:t>
      </w:r>
      <w:r w:rsidRPr="00587446">
        <w:rPr>
          <w:rFonts w:ascii="Times New Roman" w:hAnsi="Times New Roman" w:cs="Times New Roman"/>
          <w:sz w:val="22"/>
          <w:szCs w:val="22"/>
        </w:rPr>
        <w:t>.2022 в связи с неисполнением (ненадлежащим исполнением) договоров, а также результаты рассмотрения таких претензий и исков;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1.1.3. готовит проект положения о договорной работе;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1.1.4. готовит проекты типовых договоров: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купли-продажи мебели с покупателем</w:t>
      </w:r>
      <w:r w:rsidR="00DC2337" w:rsidRPr="00587446">
        <w:rPr>
          <w:rFonts w:ascii="Times New Roman" w:hAnsi="Times New Roman" w:cs="Times New Roman"/>
          <w:sz w:val="22"/>
          <w:szCs w:val="22"/>
        </w:rPr>
        <w:t xml:space="preserve"> </w:t>
      </w:r>
      <w:r w:rsidRPr="00587446">
        <w:rPr>
          <w:rFonts w:ascii="Times New Roman" w:hAnsi="Times New Roman" w:cs="Times New Roman"/>
          <w:sz w:val="22"/>
          <w:szCs w:val="22"/>
        </w:rPr>
        <w:t>-</w:t>
      </w:r>
      <w:r w:rsidR="00DC2337" w:rsidRPr="00587446">
        <w:rPr>
          <w:rFonts w:ascii="Times New Roman" w:hAnsi="Times New Roman" w:cs="Times New Roman"/>
          <w:sz w:val="22"/>
          <w:szCs w:val="22"/>
        </w:rPr>
        <w:t xml:space="preserve"> </w:t>
      </w:r>
      <w:r w:rsidRPr="00587446">
        <w:rPr>
          <w:rFonts w:ascii="Times New Roman" w:hAnsi="Times New Roman" w:cs="Times New Roman"/>
          <w:sz w:val="22"/>
          <w:szCs w:val="22"/>
        </w:rPr>
        <w:t>юридическим лицом;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купли-продажи мебели с покупателем-гражданином (потребителем);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сборки мебели с заказчиком</w:t>
      </w:r>
      <w:r w:rsidR="00DC2337" w:rsidRPr="00587446">
        <w:rPr>
          <w:rFonts w:ascii="Times New Roman" w:hAnsi="Times New Roman" w:cs="Times New Roman"/>
          <w:sz w:val="22"/>
          <w:szCs w:val="22"/>
        </w:rPr>
        <w:t xml:space="preserve"> </w:t>
      </w:r>
      <w:r w:rsidRPr="00587446">
        <w:rPr>
          <w:rFonts w:ascii="Times New Roman" w:hAnsi="Times New Roman" w:cs="Times New Roman"/>
          <w:sz w:val="22"/>
          <w:szCs w:val="22"/>
        </w:rPr>
        <w:t>-</w:t>
      </w:r>
      <w:r w:rsidR="00DC2337" w:rsidRPr="00587446">
        <w:rPr>
          <w:rFonts w:ascii="Times New Roman" w:hAnsi="Times New Roman" w:cs="Times New Roman"/>
          <w:sz w:val="22"/>
          <w:szCs w:val="22"/>
        </w:rPr>
        <w:t xml:space="preserve"> </w:t>
      </w:r>
      <w:r w:rsidRPr="00587446">
        <w:rPr>
          <w:rFonts w:ascii="Times New Roman" w:hAnsi="Times New Roman" w:cs="Times New Roman"/>
          <w:sz w:val="22"/>
          <w:szCs w:val="22"/>
        </w:rPr>
        <w:t>юридическим лицом;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сборки мебели с заказчиком-гражданином (потребителем).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1.2. Содержание разработанных исполнителем документов должно учитывать требования законодательства, специфику деятельности и интересы заказчика, результаты правовой экспертизы и анализа, проведенных в соответствии с п. п. 1.1.1 и 1.1.2 договора.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b/>
          <w:bCs/>
          <w:sz w:val="22"/>
          <w:szCs w:val="22"/>
        </w:rPr>
        <w:t>2. Сведения о статусе и заверениях исполнителя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 xml:space="preserve">2.1. Исполнитель является </w:t>
      </w:r>
      <w:proofErr w:type="spellStart"/>
      <w:r w:rsidRPr="00587446">
        <w:rPr>
          <w:rFonts w:ascii="Times New Roman" w:hAnsi="Times New Roman" w:cs="Times New Roman"/>
          <w:sz w:val="22"/>
          <w:szCs w:val="22"/>
        </w:rPr>
        <w:t>самозанятым</w:t>
      </w:r>
      <w:proofErr w:type="spellEnd"/>
      <w:r w:rsidRPr="00587446">
        <w:rPr>
          <w:rFonts w:ascii="Times New Roman" w:hAnsi="Times New Roman" w:cs="Times New Roman"/>
          <w:sz w:val="22"/>
          <w:szCs w:val="22"/>
        </w:rPr>
        <w:t>, то есть применяет специальный налоговый режим "Налог на профессиональный доход" в соответствии с Федеральным законом от 27.11.2018 N 422-ФЗ. Исполнитель не зарегистрирован в качестве индивидуального предпринимателя.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Исполнитель в день заключения договора направляет на электронную почту заказчика справку о постановке на учет в качестве плательщика налога на профессиональный доход.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2.2. Исполнитель обязан в течение 2 (двух) рабочих дней с даты снятия его с учета в качестве плательщика налога на профессиональны</w:t>
      </w:r>
      <w:r w:rsidR="00DC2337" w:rsidRPr="00587446">
        <w:rPr>
          <w:rFonts w:ascii="Times New Roman" w:hAnsi="Times New Roman" w:cs="Times New Roman"/>
          <w:sz w:val="22"/>
          <w:szCs w:val="22"/>
        </w:rPr>
        <w:t>й</w:t>
      </w:r>
      <w:r w:rsidRPr="00587446">
        <w:rPr>
          <w:rFonts w:ascii="Times New Roman" w:hAnsi="Times New Roman" w:cs="Times New Roman"/>
          <w:sz w:val="22"/>
          <w:szCs w:val="22"/>
        </w:rPr>
        <w:t xml:space="preserve"> доход письменно уведомить об этом заказчика.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2.3. Исполнитель не состоит и не состоял ранее в штате заказчика. Отношения между исполнителем и заказчиком являются гражданско-правовыми и регулируются нормами Гражд</w:t>
      </w:r>
      <w:r w:rsidR="00DC2337" w:rsidRPr="00587446">
        <w:rPr>
          <w:rFonts w:ascii="Times New Roman" w:hAnsi="Times New Roman" w:cs="Times New Roman"/>
          <w:sz w:val="22"/>
          <w:szCs w:val="22"/>
        </w:rPr>
        <w:t>анского кодекса РФ, в частности</w:t>
      </w:r>
      <w:r w:rsidRPr="00587446">
        <w:rPr>
          <w:rFonts w:ascii="Times New Roman" w:hAnsi="Times New Roman" w:cs="Times New Roman"/>
          <w:sz w:val="22"/>
          <w:szCs w:val="22"/>
        </w:rPr>
        <w:t xml:space="preserve"> гл. 39 ГК РФ о возмездном оказании услуг.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 xml:space="preserve">Отношения между исполнителем и заказчиком не являются трудовыми, поэтому нормы трудового законодательства и иные акты, содержащие нормы трудового права, на исполнителя не распространяются в силу ч. 8 </w:t>
      </w:r>
      <w:r w:rsidRPr="00587446">
        <w:rPr>
          <w:rFonts w:ascii="Times New Roman" w:hAnsi="Times New Roman" w:cs="Times New Roman"/>
          <w:color w:val="000000"/>
          <w:sz w:val="22"/>
          <w:szCs w:val="22"/>
        </w:rPr>
        <w:t>ст. 11 Трудового кодекса РФ.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На исполнителя не распространяются локальные нормативные акты заказчика (в том числе правила внутреннего трудового распорядка), а также гарантии и компенсации, предусмотренные Трудовым кодексом РФ и/или коллективным договором.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2.4. Исполнитель заверяет, что он отвечает следующим требованиям: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наличие высшего юридического образования;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стаж работы, связанной с договорной работой в хозяйственном обществе</w:t>
      </w:r>
      <w:r w:rsidR="00B65175" w:rsidRPr="00587446">
        <w:rPr>
          <w:rFonts w:ascii="Times New Roman" w:hAnsi="Times New Roman" w:cs="Times New Roman"/>
          <w:sz w:val="22"/>
          <w:szCs w:val="22"/>
        </w:rPr>
        <w:t>,</w:t>
      </w:r>
      <w:r w:rsidRPr="00587446">
        <w:rPr>
          <w:rFonts w:ascii="Times New Roman" w:hAnsi="Times New Roman" w:cs="Times New Roman"/>
          <w:sz w:val="22"/>
          <w:szCs w:val="22"/>
        </w:rPr>
        <w:t xml:space="preserve"> - не менее трех лет.</w:t>
      </w:r>
    </w:p>
    <w:p w:rsidR="00587446" w:rsidRPr="00587446" w:rsidRDefault="00587446" w:rsidP="00587446">
      <w:pPr>
        <w:pStyle w:val="ConsNormal"/>
        <w:ind w:left="540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b/>
          <w:bCs/>
          <w:sz w:val="22"/>
          <w:szCs w:val="22"/>
        </w:rPr>
        <w:t>3. Сроки оказания услуг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 xml:space="preserve">3.1. Исполнитель обязуется оказать услуги, предусмотренные </w:t>
      </w:r>
      <w:r w:rsidR="00B65175" w:rsidRPr="00587446">
        <w:rPr>
          <w:rFonts w:ascii="Times New Roman" w:hAnsi="Times New Roman" w:cs="Times New Roman"/>
          <w:sz w:val="22"/>
          <w:szCs w:val="22"/>
        </w:rPr>
        <w:t>д</w:t>
      </w:r>
      <w:r w:rsidRPr="00587446">
        <w:rPr>
          <w:rFonts w:ascii="Times New Roman" w:hAnsi="Times New Roman" w:cs="Times New Roman"/>
          <w:sz w:val="22"/>
          <w:szCs w:val="22"/>
        </w:rPr>
        <w:t>оговором, в течение 20 рабочих дней после исполнения заказчиком обязанности, установленной п. 4.1 договора.</w:t>
      </w:r>
    </w:p>
    <w:p w:rsidR="00936ACA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587446" w:rsidRDefault="00587446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587446" w:rsidRDefault="00587446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587446" w:rsidRPr="00587446" w:rsidRDefault="00587446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36ACA" w:rsidRPr="00587446" w:rsidRDefault="00936ACA" w:rsidP="00936AC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b/>
          <w:bCs/>
          <w:sz w:val="22"/>
          <w:szCs w:val="22"/>
        </w:rPr>
        <w:lastRenderedPageBreak/>
        <w:t>4. Порядок оказания услуг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4.1.</w:t>
      </w:r>
      <w:r w:rsidRPr="005874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587446">
        <w:rPr>
          <w:rFonts w:ascii="Times New Roman" w:hAnsi="Times New Roman" w:cs="Times New Roman"/>
          <w:color w:val="000000"/>
          <w:sz w:val="22"/>
          <w:szCs w:val="22"/>
        </w:rPr>
        <w:t>В течение 2 (двух) рабочих дней с момента заключения договора заказчик предоставляет исполнителю сведения и документы (на бумажном или электронном носителе), необходимые для исполнения договора, в том числе: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типовые договоры купли-продажи и сборки мебели, которые заказчик использует в своей деятельности;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договоры купли-продажи и сборки мебели, заклю</w:t>
      </w:r>
      <w:r w:rsidR="00587446" w:rsidRPr="00587446">
        <w:rPr>
          <w:rFonts w:ascii="Times New Roman" w:hAnsi="Times New Roman" w:cs="Times New Roman"/>
          <w:sz w:val="22"/>
          <w:szCs w:val="22"/>
        </w:rPr>
        <w:t>ченные заказчиком в течение 2022</w:t>
      </w:r>
      <w:r w:rsidRPr="00587446">
        <w:rPr>
          <w:rFonts w:ascii="Times New Roman" w:hAnsi="Times New Roman" w:cs="Times New Roman"/>
          <w:color w:val="000000"/>
          <w:sz w:val="22"/>
          <w:szCs w:val="22"/>
        </w:rPr>
        <w:t xml:space="preserve"> г.;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претензии, полученные заказчиком от контрагентов или направленные заказчиком ко</w:t>
      </w:r>
      <w:r w:rsidR="00587446" w:rsidRPr="00587446">
        <w:rPr>
          <w:rFonts w:ascii="Times New Roman" w:hAnsi="Times New Roman" w:cs="Times New Roman"/>
          <w:sz w:val="22"/>
          <w:szCs w:val="22"/>
        </w:rPr>
        <w:t>нтрагентам в период с 01.01.2022 по 20.07</w:t>
      </w:r>
      <w:r w:rsidRPr="00587446">
        <w:rPr>
          <w:rFonts w:ascii="Times New Roman" w:hAnsi="Times New Roman" w:cs="Times New Roman"/>
          <w:sz w:val="22"/>
          <w:szCs w:val="22"/>
        </w:rPr>
        <w:t>.2022 в связи с неисполнением (ненадлежащим исполнением) договоров купли-продажи и сборки мебели, а также результаты рассмотрения таких претензий;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иски, которые контрагенты предъявили заказчику или заказчик предъявил ко</w:t>
      </w:r>
      <w:r w:rsidR="00587446" w:rsidRPr="00587446">
        <w:rPr>
          <w:rFonts w:ascii="Times New Roman" w:hAnsi="Times New Roman" w:cs="Times New Roman"/>
          <w:sz w:val="22"/>
          <w:szCs w:val="22"/>
        </w:rPr>
        <w:t>нтрагентам в период с 01.01.2022 по 20.07</w:t>
      </w:r>
      <w:r w:rsidRPr="00587446">
        <w:rPr>
          <w:rFonts w:ascii="Times New Roman" w:hAnsi="Times New Roman" w:cs="Times New Roman"/>
          <w:sz w:val="22"/>
          <w:szCs w:val="22"/>
        </w:rPr>
        <w:t>.2022 в связи с неисполнением (ненадлежащим исполнением) договоров купли-продажи и сборки мебели, а также результаты рассмотрения таких исков (при наличии).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 xml:space="preserve">4.2. Исполнитель вправе запрашивать у заказчика иные (кроме указанных в </w:t>
      </w:r>
      <w:r w:rsidRPr="00587446">
        <w:rPr>
          <w:rFonts w:ascii="Times New Roman" w:hAnsi="Times New Roman" w:cs="Times New Roman"/>
          <w:color w:val="000000"/>
          <w:sz w:val="22"/>
          <w:szCs w:val="22"/>
        </w:rPr>
        <w:t>п. 4.1) документы и сведения, которые сочтет нужными для надлежащего оказания услуг.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Запрос может быть направлен по электронной почте, указанной в разделе "Адреса и реквизиты сторон", или любым из способов, предусмотренных п. 9.2 договора. Заказчик передает исполнителю необходимые документы и сведения не позднее следующего рабочего дня после получения запроса.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4.3. Любые документы на бумажном носителе и электронные носители информации (с описью содержимого) передаются исполнителю по акту.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4.4. Исполнитель оказывает услуги лично.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4.5. По окончании оказания услуг и их полной оплаты заказчиком исполнитель возвращает по акту заказчику все полученные от него документы на бумажном носителе и электронные носители информации.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b/>
          <w:bCs/>
          <w:sz w:val="22"/>
          <w:szCs w:val="22"/>
        </w:rPr>
        <w:t>5. Порядок принятия услуг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5.1. По окончании оказания услуг исполнитель направляет на адрес электронной почты заказчика, указанный в разделе "Адреса и реквизиты сторон", проекты следующих документов: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положение о договорной работе;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типовой договор купли-продажи мебели с покупателем</w:t>
      </w:r>
      <w:r w:rsidR="00B65175" w:rsidRPr="00587446">
        <w:rPr>
          <w:rFonts w:ascii="Times New Roman" w:hAnsi="Times New Roman" w:cs="Times New Roman"/>
          <w:sz w:val="22"/>
          <w:szCs w:val="22"/>
        </w:rPr>
        <w:t xml:space="preserve"> </w:t>
      </w:r>
      <w:r w:rsidRPr="00587446">
        <w:rPr>
          <w:rFonts w:ascii="Times New Roman" w:hAnsi="Times New Roman" w:cs="Times New Roman"/>
          <w:sz w:val="22"/>
          <w:szCs w:val="22"/>
        </w:rPr>
        <w:t>-</w:t>
      </w:r>
      <w:r w:rsidR="00B65175" w:rsidRPr="00587446">
        <w:rPr>
          <w:rFonts w:ascii="Times New Roman" w:hAnsi="Times New Roman" w:cs="Times New Roman"/>
          <w:sz w:val="22"/>
          <w:szCs w:val="22"/>
        </w:rPr>
        <w:t xml:space="preserve"> </w:t>
      </w:r>
      <w:r w:rsidRPr="00587446">
        <w:rPr>
          <w:rFonts w:ascii="Times New Roman" w:hAnsi="Times New Roman" w:cs="Times New Roman"/>
          <w:sz w:val="22"/>
          <w:szCs w:val="22"/>
        </w:rPr>
        <w:t>юридическим лицом;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типовой договор купли-продажи мебели с покупателем-гражданином (потребителем);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типовой договор сборки мебели с заказчиком</w:t>
      </w:r>
      <w:r w:rsidR="00B65175" w:rsidRPr="00587446">
        <w:rPr>
          <w:rFonts w:ascii="Times New Roman" w:hAnsi="Times New Roman" w:cs="Times New Roman"/>
          <w:sz w:val="22"/>
          <w:szCs w:val="22"/>
        </w:rPr>
        <w:t xml:space="preserve"> </w:t>
      </w:r>
      <w:r w:rsidRPr="00587446">
        <w:rPr>
          <w:rFonts w:ascii="Times New Roman" w:hAnsi="Times New Roman" w:cs="Times New Roman"/>
          <w:sz w:val="22"/>
          <w:szCs w:val="22"/>
        </w:rPr>
        <w:t>-</w:t>
      </w:r>
      <w:r w:rsidR="00B65175" w:rsidRPr="00587446">
        <w:rPr>
          <w:rFonts w:ascii="Times New Roman" w:hAnsi="Times New Roman" w:cs="Times New Roman"/>
          <w:sz w:val="22"/>
          <w:szCs w:val="22"/>
        </w:rPr>
        <w:t xml:space="preserve"> </w:t>
      </w:r>
      <w:r w:rsidRPr="00587446">
        <w:rPr>
          <w:rFonts w:ascii="Times New Roman" w:hAnsi="Times New Roman" w:cs="Times New Roman"/>
          <w:sz w:val="22"/>
          <w:szCs w:val="22"/>
        </w:rPr>
        <w:t>юридическим лицом;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типовой договор сборки мебели с заказчиком-гражданином (потребителем).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5.2. Факт оказания услуг и принятия их заказчиком подтверждается актом об оказании услуг. Акт об оказании услуг составляется в соответствии с требованиями, предъявляемыми ст. 9 Федерального закона от 06.12.2011 N 402-ФЗ "О бухгалтерском учете" к составлению первичных учетных документов.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5.3. Исполнитель составляет и направляет на подписание заказчику акт об оказании услуг в срок не позднее 3 (трех) рабочих дней с момента направления заказчику документов в соответствии с п. 5.1 договора.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Каждый акт составляется в двух экземплярах. Заказчик в срок не позднее 2 (двух) рабочих дней с момента получения акта об оказании услуг рассматривает и подписывает оба его экземпляра и передает один из них исполнителю либо направляет мотивированный отказ от подписания акта.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5.4. Услуги считаются оказанными с момента подписания сторонами данного акта. Если заказчик не подписал акт об оказании услуг в срок и не направил исполнителю мотивированный отказ от подписания акта, оказанные исполнителем услуги считаются принятыми заказчиком без замечаний.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587446" w:rsidRPr="00587446" w:rsidRDefault="00587446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587446" w:rsidRPr="00587446" w:rsidRDefault="00587446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b/>
          <w:bCs/>
          <w:sz w:val="22"/>
          <w:szCs w:val="22"/>
        </w:rPr>
        <w:t>6. Цена услуг и расчеты по договору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6.1. Цена услуг является твердой и составляет 50 000 руб.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6.2. Заказчик обязуется внести по</w:t>
      </w:r>
      <w:r w:rsidR="00587446" w:rsidRPr="00587446">
        <w:rPr>
          <w:rFonts w:ascii="Times New Roman" w:hAnsi="Times New Roman" w:cs="Times New Roman"/>
          <w:sz w:val="22"/>
          <w:szCs w:val="22"/>
        </w:rPr>
        <w:t>лную предоплату не позднее 09.09</w:t>
      </w:r>
      <w:r w:rsidRPr="00587446">
        <w:rPr>
          <w:rFonts w:ascii="Times New Roman" w:hAnsi="Times New Roman" w:cs="Times New Roman"/>
          <w:sz w:val="22"/>
          <w:szCs w:val="22"/>
        </w:rPr>
        <w:t>.202</w:t>
      </w:r>
      <w:r w:rsidRPr="00587446">
        <w:rPr>
          <w:rFonts w:ascii="Times New Roman" w:hAnsi="Times New Roman" w:cs="Times New Roman"/>
          <w:color w:val="000000"/>
          <w:sz w:val="22"/>
          <w:szCs w:val="22"/>
        </w:rPr>
        <w:t>2. Проценты на сумму предоплаты (аванса) не начисляются и не уплачиваются. Оплата услуг осуществляется заказчиком путем перечисления денежных средств на счет исполнителя, указанный в разделе "Адреса и реквизиты сторон". Обязательство заказчика по оплате услуг считается исполненным в момент поступления денежных средств на корреспондентский счет банка исполнителя.</w:t>
      </w:r>
    </w:p>
    <w:p w:rsidR="00936ACA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6.3. На полученную от заказчика сумму оплаты услуг исполнитель должен предоставить заказчику чек, подтверждающий произведенный расчет. Чек можно направить в день получения оплаты на адрес электронной почты заказчика, указанный в разделе "Адреса и реквизиты сторон", или в течение 3 (трех) рабочих дней после получения оплаты передать заказчику в распечатанном виде.</w:t>
      </w:r>
    </w:p>
    <w:p w:rsidR="00587446" w:rsidRDefault="00587446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587446" w:rsidRDefault="00587446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587446" w:rsidRPr="00587446" w:rsidRDefault="00587446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b/>
          <w:bCs/>
          <w:sz w:val="22"/>
          <w:szCs w:val="22"/>
        </w:rPr>
        <w:t>7. Ответственность сторон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7.1. За нарушение срока внесения предоплаты исполнитель вправе потребовать от заказчика уплаты неустойки (пени) за каждый день просрочки в размере 0,1% от неуплаченной суммы.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7.2. За нарушение срока оказания услуг заказчик вправе потребовать от исполнителя уплаты неустойки (пени) за каждый день просрочки в размере 0,1% от цены услуг.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b/>
          <w:bCs/>
          <w:sz w:val="22"/>
          <w:szCs w:val="22"/>
        </w:rPr>
        <w:t>8. Конфиденциальность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8.1. Исполнитель обязуется не предоставлять доступ третьим лицам к информации и документам, полученным при исполнении договора, в частности не вправе разглашать конфиденциальную информацию (независимо от ее носителя), в отношении которой заказчиком установлен режим коммерческой тайны.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Исполнитель обязуется соблюдать указанные выше положения в течение двух лет с момента получения доступа к информации и документам. Данные сроки применяются в том числе после прекращения действия договора.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b/>
          <w:bCs/>
          <w:sz w:val="22"/>
          <w:szCs w:val="22"/>
        </w:rPr>
        <w:t>9. Заключительные положения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9.1. Договор составлен в двух экземплярах, по одному для каждой из сторон. Все экземпляры имеют одинаковую юридическую силу.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9.2. Если иное не предусмотрено самим договором,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обязательств, основанных на договоре, должны направляться по адресу, указанному в разделе "Адреса и реквизиты сторон", только одним из следующих способов: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курьерской доставкой. Факт получения документа должен подтверждаться распиской стороны в его получении. Расписка должна содержать наименование документа, дату его получения, Ф.И.О. и подпись лица, получившего документ;</w:t>
      </w:r>
    </w:p>
    <w:p w:rsidR="00936ACA" w:rsidRPr="00587446" w:rsidRDefault="00936ACA" w:rsidP="00936ACA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заказным письмом с уведомлением о вручении.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9.3.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сообщения ей или ее представителю.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87446">
        <w:rPr>
          <w:rFonts w:ascii="Times New Roman" w:hAnsi="Times New Roman" w:cs="Times New Roman"/>
          <w:sz w:val="22"/>
          <w:szCs w:val="22"/>
        </w:rPr>
        <w:t>9.4.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936ACA" w:rsidRPr="00587446" w:rsidRDefault="00936ACA" w:rsidP="00936ACA">
      <w:pPr>
        <w:jc w:val="center"/>
        <w:rPr>
          <w:b/>
          <w:bCs/>
          <w:sz w:val="22"/>
          <w:szCs w:val="22"/>
        </w:rPr>
      </w:pPr>
      <w:r w:rsidRPr="00587446">
        <w:rPr>
          <w:b/>
          <w:bCs/>
          <w:sz w:val="22"/>
          <w:szCs w:val="22"/>
        </w:rPr>
        <w:t>Адреса и реквизиты сторон</w:t>
      </w:r>
    </w:p>
    <w:p w:rsidR="00936ACA" w:rsidRPr="00587446" w:rsidRDefault="00936ACA" w:rsidP="00936ACA">
      <w:pPr>
        <w:pStyle w:val="ConsNormal"/>
        <w:rPr>
          <w:rFonts w:ascii="Times New Roman" w:hAnsi="Times New Roman" w:cs="Times New Roman"/>
          <w:sz w:val="22"/>
          <w:szCs w:val="22"/>
        </w:rPr>
      </w:pP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119"/>
        <w:gridCol w:w="2268"/>
        <w:gridCol w:w="3119"/>
      </w:tblGrid>
      <w:tr w:rsidR="00936ACA" w:rsidRPr="00587446" w:rsidTr="00530F83">
        <w:trPr>
          <w:trHeight w:val="360"/>
        </w:trPr>
        <w:tc>
          <w:tcPr>
            <w:tcW w:w="5387" w:type="dxa"/>
            <w:gridSpan w:val="2"/>
          </w:tcPr>
          <w:p w:rsidR="00936ACA" w:rsidRPr="00587446" w:rsidRDefault="00936ACA" w:rsidP="00A24836">
            <w:pPr>
              <w:keepNext/>
              <w:spacing w:line="100" w:lineRule="atLeast"/>
              <w:rPr>
                <w:b/>
                <w:sz w:val="22"/>
                <w:szCs w:val="22"/>
              </w:rPr>
            </w:pPr>
            <w:r w:rsidRPr="00587446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5387" w:type="dxa"/>
            <w:gridSpan w:val="2"/>
          </w:tcPr>
          <w:p w:rsidR="00936ACA" w:rsidRPr="00587446" w:rsidRDefault="00936ACA" w:rsidP="00A24836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936ACA" w:rsidRPr="00587446" w:rsidTr="00530F83">
        <w:tc>
          <w:tcPr>
            <w:tcW w:w="5387" w:type="dxa"/>
            <w:gridSpan w:val="2"/>
          </w:tcPr>
          <w:p w:rsidR="00936ACA" w:rsidRPr="00587446" w:rsidRDefault="00936ACA" w:rsidP="00A24836">
            <w:pPr>
              <w:pStyle w:val="Con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7446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ограниченной ответственностью </w:t>
            </w:r>
            <w:r w:rsidR="00587446" w:rsidRPr="00587446">
              <w:rPr>
                <w:rFonts w:ascii="Times New Roman" w:hAnsi="Times New Roman" w:cs="Times New Roman"/>
                <w:sz w:val="22"/>
                <w:szCs w:val="22"/>
              </w:rPr>
              <w:t>«Clubtk.ru»</w:t>
            </w:r>
          </w:p>
          <w:p w:rsidR="00936ACA" w:rsidRPr="00587446" w:rsidRDefault="00936ACA" w:rsidP="00A24836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 xml:space="preserve">Адрес: </w:t>
            </w:r>
            <w:r w:rsidR="00587446" w:rsidRPr="00587446">
              <w:rPr>
                <w:sz w:val="22"/>
                <w:szCs w:val="22"/>
              </w:rPr>
              <w:t>123456, Санкт-Петербург, улица Правды, дом 1</w:t>
            </w:r>
          </w:p>
          <w:p w:rsidR="00587446" w:rsidRPr="00587446" w:rsidRDefault="00587446" w:rsidP="00587446">
            <w:pPr>
              <w:pStyle w:val="ConsDTNormal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 xml:space="preserve">тел/факс (812)7121212, </w:t>
            </w:r>
            <w:proofErr w:type="spellStart"/>
            <w:proofErr w:type="gramStart"/>
            <w:r w:rsidRPr="00587446">
              <w:rPr>
                <w:sz w:val="22"/>
                <w:szCs w:val="22"/>
              </w:rPr>
              <w:t>e-mail:info@clubtk.ru</w:t>
            </w:r>
            <w:proofErr w:type="spellEnd"/>
            <w:proofErr w:type="gramEnd"/>
            <w:r w:rsidRPr="00587446">
              <w:rPr>
                <w:sz w:val="22"/>
                <w:szCs w:val="22"/>
              </w:rPr>
              <w:t>, http://www.clubtk.ru</w:t>
            </w:r>
          </w:p>
          <w:p w:rsidR="00587446" w:rsidRPr="00587446" w:rsidRDefault="00587446" w:rsidP="00587446">
            <w:pPr>
              <w:pStyle w:val="ConsDTNormal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ОГРН/ ОКПО 1234567891011/ 12345678</w:t>
            </w:r>
          </w:p>
          <w:p w:rsidR="00936ACA" w:rsidRPr="00587446" w:rsidRDefault="00587446" w:rsidP="00587446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ИНН/КПП 1213141516/111111111</w:t>
            </w:r>
            <w:r w:rsidR="00936ACA" w:rsidRPr="00587446">
              <w:rPr>
                <w:sz w:val="22"/>
                <w:szCs w:val="22"/>
              </w:rPr>
              <w:t>Р/с 40702810101987612543</w:t>
            </w:r>
          </w:p>
          <w:p w:rsidR="00936ACA" w:rsidRPr="00587446" w:rsidRDefault="00936ACA" w:rsidP="00A24836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в АКБ "Янтарный" (ПАО)</w:t>
            </w:r>
          </w:p>
          <w:p w:rsidR="00936ACA" w:rsidRPr="00587446" w:rsidRDefault="00936ACA" w:rsidP="00A24836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К/с 30101810121110198765</w:t>
            </w:r>
          </w:p>
          <w:p w:rsidR="00936ACA" w:rsidRPr="00587446" w:rsidRDefault="00936ACA" w:rsidP="00A24836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БИК 044514765</w:t>
            </w:r>
          </w:p>
        </w:tc>
        <w:tc>
          <w:tcPr>
            <w:tcW w:w="5387" w:type="dxa"/>
            <w:gridSpan w:val="2"/>
          </w:tcPr>
          <w:p w:rsidR="00936ACA" w:rsidRPr="00587446" w:rsidRDefault="00587446" w:rsidP="00A24836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proofErr w:type="spellStart"/>
            <w:r w:rsidRPr="00587446">
              <w:rPr>
                <w:sz w:val="22"/>
                <w:szCs w:val="22"/>
              </w:rPr>
              <w:t>Клубтэкаев</w:t>
            </w:r>
            <w:proofErr w:type="spellEnd"/>
            <w:r w:rsidRPr="00587446">
              <w:rPr>
                <w:sz w:val="22"/>
                <w:szCs w:val="22"/>
              </w:rPr>
              <w:t xml:space="preserve"> Карл Константинович </w:t>
            </w:r>
          </w:p>
          <w:p w:rsidR="00936ACA" w:rsidRPr="00587446" w:rsidRDefault="00936ACA" w:rsidP="00587446">
            <w:pPr>
              <w:pStyle w:val="Con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ACA" w:rsidRPr="00587446" w:rsidRDefault="00936ACA" w:rsidP="00A24836">
            <w:pPr>
              <w:pStyle w:val="ConsNormal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ACA" w:rsidRPr="00587446" w:rsidRDefault="00936ACA" w:rsidP="00A24836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Паспорт РФ: серия 1234 номер 123456, выдан отделением УФМС России по г. Москве по району Останкино 25.06.2004</w:t>
            </w:r>
          </w:p>
          <w:p w:rsidR="00936ACA" w:rsidRPr="00587446" w:rsidRDefault="00936ACA" w:rsidP="00A24836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 xml:space="preserve">Место жительства: ул. </w:t>
            </w:r>
            <w:proofErr w:type="spellStart"/>
            <w:r w:rsidRPr="00587446">
              <w:rPr>
                <w:sz w:val="22"/>
                <w:szCs w:val="22"/>
              </w:rPr>
              <w:t>Микольская</w:t>
            </w:r>
            <w:proofErr w:type="spellEnd"/>
            <w:r w:rsidRPr="00587446">
              <w:rPr>
                <w:sz w:val="22"/>
                <w:szCs w:val="22"/>
              </w:rPr>
              <w:t>, д. 1,</w:t>
            </w:r>
          </w:p>
          <w:p w:rsidR="00936ACA" w:rsidRPr="00587446" w:rsidRDefault="00936ACA" w:rsidP="00A24836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кв. 1, г. Москва, 100120</w:t>
            </w:r>
          </w:p>
          <w:p w:rsidR="00936ACA" w:rsidRPr="00587446" w:rsidRDefault="00936ACA" w:rsidP="00A24836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Телефон: +7 (916) 945-55-55</w:t>
            </w:r>
          </w:p>
          <w:p w:rsidR="00936ACA" w:rsidRPr="00587446" w:rsidRDefault="00936ACA" w:rsidP="00A24836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Электронная почта: nikitinaisa@po4ta.ru</w:t>
            </w:r>
          </w:p>
          <w:p w:rsidR="00936ACA" w:rsidRPr="00587446" w:rsidRDefault="00936ACA" w:rsidP="00A24836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Счет N 40817810111017895637</w:t>
            </w:r>
          </w:p>
          <w:p w:rsidR="00936ACA" w:rsidRPr="00587446" w:rsidRDefault="00936ACA" w:rsidP="00A24836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в АКБ "Родина" (ПАО)</w:t>
            </w:r>
          </w:p>
          <w:p w:rsidR="00936ACA" w:rsidRPr="00587446" w:rsidRDefault="00936ACA" w:rsidP="00A24836">
            <w:pPr>
              <w:pStyle w:val="ConsDTNormal"/>
              <w:autoSpaceDE/>
              <w:jc w:val="lef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К/с 30101810121110698757</w:t>
            </w:r>
          </w:p>
          <w:p w:rsidR="00936ACA" w:rsidRPr="00587446" w:rsidRDefault="00936ACA" w:rsidP="00A24836">
            <w:pPr>
              <w:keepNext/>
              <w:spacing w:line="100" w:lineRule="atLeast"/>
              <w:rPr>
                <w:sz w:val="22"/>
                <w:szCs w:val="22"/>
              </w:rPr>
            </w:pPr>
            <w:r w:rsidRPr="00587446">
              <w:rPr>
                <w:sz w:val="22"/>
                <w:szCs w:val="22"/>
              </w:rPr>
              <w:t>БИК 044514757</w:t>
            </w:r>
          </w:p>
        </w:tc>
      </w:tr>
      <w:tr w:rsidR="00936ACA" w:rsidRPr="00587446" w:rsidTr="00530F83">
        <w:tc>
          <w:tcPr>
            <w:tcW w:w="5387" w:type="dxa"/>
            <w:gridSpan w:val="2"/>
          </w:tcPr>
          <w:p w:rsidR="00936ACA" w:rsidRPr="00587446" w:rsidRDefault="00936ACA" w:rsidP="00A248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7446">
              <w:rPr>
                <w:rFonts w:ascii="Times New Roman" w:hAnsi="Times New Roman" w:cs="Times New Roman"/>
                <w:szCs w:val="22"/>
              </w:rPr>
              <w:t>Генеральный директор</w:t>
            </w:r>
          </w:p>
        </w:tc>
        <w:tc>
          <w:tcPr>
            <w:tcW w:w="5387" w:type="dxa"/>
            <w:gridSpan w:val="2"/>
          </w:tcPr>
          <w:p w:rsidR="00936ACA" w:rsidRPr="00587446" w:rsidRDefault="00936ACA" w:rsidP="00A24836">
            <w:pPr>
              <w:pStyle w:val="ConsNormal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ACA" w:rsidRPr="00587446" w:rsidTr="00530F83">
        <w:tblPrEx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2268" w:type="dxa"/>
            <w:shd w:val="clear" w:color="000000" w:fill="FFFFFF"/>
          </w:tcPr>
          <w:p w:rsidR="00936ACA" w:rsidRPr="00587446" w:rsidRDefault="00587446" w:rsidP="00A24836">
            <w:pPr>
              <w:keepNext/>
              <w:contextualSpacing/>
              <w:jc w:val="center"/>
              <w:rPr>
                <w:sz w:val="22"/>
                <w:szCs w:val="22"/>
                <w:lang w:eastAsia="ja-JP"/>
              </w:rPr>
            </w:pPr>
            <w:r w:rsidRPr="00587446">
              <w:rPr>
                <w:i/>
                <w:iCs/>
                <w:sz w:val="22"/>
                <w:szCs w:val="22"/>
              </w:rPr>
              <w:t>Воронов</w:t>
            </w:r>
          </w:p>
        </w:tc>
        <w:tc>
          <w:tcPr>
            <w:tcW w:w="3119" w:type="dxa"/>
            <w:shd w:val="clear" w:color="000000" w:fill="FFFFFF"/>
          </w:tcPr>
          <w:p w:rsidR="00936ACA" w:rsidRPr="00587446" w:rsidRDefault="00936ACA" w:rsidP="00587446">
            <w:pPr>
              <w:keepNext/>
              <w:contextualSpacing/>
              <w:rPr>
                <w:sz w:val="22"/>
                <w:szCs w:val="22"/>
                <w:lang w:eastAsia="ja-JP"/>
              </w:rPr>
            </w:pPr>
            <w:r w:rsidRPr="00587446">
              <w:rPr>
                <w:sz w:val="22"/>
                <w:szCs w:val="22"/>
              </w:rPr>
              <w:t>/</w:t>
            </w:r>
            <w:r w:rsidR="00587446" w:rsidRPr="00587446">
              <w:rPr>
                <w:sz w:val="22"/>
                <w:szCs w:val="22"/>
              </w:rPr>
              <w:t>Воронов А.В</w:t>
            </w:r>
            <w:r w:rsidRPr="00587446">
              <w:rPr>
                <w:sz w:val="22"/>
                <w:szCs w:val="22"/>
              </w:rPr>
              <w:t>./</w:t>
            </w:r>
          </w:p>
        </w:tc>
        <w:tc>
          <w:tcPr>
            <w:tcW w:w="2268" w:type="dxa"/>
            <w:shd w:val="clear" w:color="000000" w:fill="FFFFFF"/>
          </w:tcPr>
          <w:p w:rsidR="00936ACA" w:rsidRPr="00587446" w:rsidRDefault="00587446" w:rsidP="00A24836">
            <w:pPr>
              <w:keepNext/>
              <w:contextualSpacing/>
              <w:jc w:val="center"/>
              <w:rPr>
                <w:i/>
                <w:sz w:val="22"/>
                <w:szCs w:val="22"/>
                <w:lang w:eastAsia="ja-JP"/>
              </w:rPr>
            </w:pPr>
            <w:proofErr w:type="spellStart"/>
            <w:r w:rsidRPr="00587446">
              <w:rPr>
                <w:i/>
                <w:sz w:val="22"/>
                <w:szCs w:val="22"/>
              </w:rPr>
              <w:t>Клубтэкаев</w:t>
            </w:r>
            <w:proofErr w:type="spellEnd"/>
          </w:p>
        </w:tc>
        <w:tc>
          <w:tcPr>
            <w:tcW w:w="3119" w:type="dxa"/>
            <w:shd w:val="clear" w:color="000000" w:fill="FFFFFF"/>
          </w:tcPr>
          <w:p w:rsidR="00936ACA" w:rsidRPr="00587446" w:rsidRDefault="00587446" w:rsidP="00A24836">
            <w:pPr>
              <w:keepNext/>
              <w:contextualSpacing/>
              <w:rPr>
                <w:sz w:val="22"/>
                <w:szCs w:val="22"/>
                <w:lang w:eastAsia="ja-JP"/>
              </w:rPr>
            </w:pPr>
            <w:r w:rsidRPr="00587446">
              <w:rPr>
                <w:sz w:val="22"/>
                <w:szCs w:val="22"/>
              </w:rPr>
              <w:t xml:space="preserve">/ </w:t>
            </w:r>
            <w:proofErr w:type="spellStart"/>
            <w:r w:rsidRPr="00587446">
              <w:rPr>
                <w:sz w:val="22"/>
                <w:szCs w:val="22"/>
              </w:rPr>
              <w:t>Клубтэкаев</w:t>
            </w:r>
            <w:proofErr w:type="spellEnd"/>
            <w:r w:rsidRPr="00587446">
              <w:rPr>
                <w:sz w:val="22"/>
                <w:szCs w:val="22"/>
              </w:rPr>
              <w:t xml:space="preserve"> К.К</w:t>
            </w:r>
            <w:r w:rsidR="00936ACA" w:rsidRPr="00587446">
              <w:rPr>
                <w:sz w:val="22"/>
                <w:szCs w:val="22"/>
              </w:rPr>
              <w:t>./</w:t>
            </w:r>
          </w:p>
        </w:tc>
      </w:tr>
      <w:tr w:rsidR="00936ACA" w:rsidRPr="00587446" w:rsidTr="00530F83">
        <w:tblPrEx>
          <w:tblLook w:val="00A0" w:firstRow="1" w:lastRow="0" w:firstColumn="1" w:lastColumn="0" w:noHBand="0" w:noVBand="0"/>
        </w:tblPrEx>
        <w:trPr>
          <w:trHeight w:hRule="exact" w:val="284"/>
        </w:trPr>
        <w:tc>
          <w:tcPr>
            <w:tcW w:w="5387" w:type="dxa"/>
            <w:gridSpan w:val="2"/>
            <w:shd w:val="clear" w:color="000000" w:fill="FFFFFF"/>
          </w:tcPr>
          <w:p w:rsidR="00936ACA" w:rsidRPr="00587446" w:rsidRDefault="00936ACA" w:rsidP="00A24836">
            <w:pPr>
              <w:keepNext/>
              <w:contextualSpacing/>
              <w:jc w:val="center"/>
              <w:rPr>
                <w:sz w:val="22"/>
                <w:szCs w:val="22"/>
                <w:lang w:eastAsia="ja-JP"/>
              </w:rPr>
            </w:pPr>
            <w:r w:rsidRPr="00587446">
              <w:rPr>
                <w:sz w:val="22"/>
                <w:szCs w:val="22"/>
              </w:rPr>
              <w:t>М.П.</w:t>
            </w:r>
          </w:p>
        </w:tc>
        <w:tc>
          <w:tcPr>
            <w:tcW w:w="5387" w:type="dxa"/>
            <w:gridSpan w:val="2"/>
            <w:shd w:val="clear" w:color="000000" w:fill="FFFFFF"/>
          </w:tcPr>
          <w:p w:rsidR="00936ACA" w:rsidRPr="00587446" w:rsidRDefault="00936ACA" w:rsidP="00A24836">
            <w:pPr>
              <w:keepNext/>
              <w:contextualSpacing/>
              <w:jc w:val="both"/>
              <w:rPr>
                <w:sz w:val="22"/>
                <w:szCs w:val="22"/>
                <w:lang w:eastAsia="ja-JP"/>
              </w:rPr>
            </w:pPr>
          </w:p>
        </w:tc>
      </w:tr>
    </w:tbl>
    <w:p w:rsidR="00936ACA" w:rsidRPr="00587446" w:rsidRDefault="00936ACA" w:rsidP="00936ACA">
      <w:pPr>
        <w:jc w:val="center"/>
        <w:rPr>
          <w:sz w:val="22"/>
          <w:szCs w:val="22"/>
        </w:rPr>
      </w:pPr>
    </w:p>
    <w:sectPr w:rsidR="00936ACA" w:rsidRPr="00587446" w:rsidSect="00587446">
      <w:headerReference w:type="default" r:id="rId8"/>
      <w:pgSz w:w="11906" w:h="16838"/>
      <w:pgMar w:top="284" w:right="567" w:bottom="284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9A" w:rsidRDefault="00E47B9A" w:rsidP="00432B35">
      <w:pPr>
        <w:spacing w:after="0" w:line="240" w:lineRule="auto"/>
      </w:pPr>
      <w:r>
        <w:separator/>
      </w:r>
    </w:p>
  </w:endnote>
  <w:endnote w:type="continuationSeparator" w:id="0">
    <w:p w:rsidR="00E47B9A" w:rsidRDefault="00E47B9A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9A" w:rsidRDefault="00E47B9A" w:rsidP="00432B35">
      <w:pPr>
        <w:spacing w:after="0" w:line="240" w:lineRule="auto"/>
      </w:pPr>
      <w:r>
        <w:separator/>
      </w:r>
    </w:p>
  </w:footnote>
  <w:footnote w:type="continuationSeparator" w:id="0">
    <w:p w:rsidR="00E47B9A" w:rsidRDefault="00E47B9A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420A15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0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 w15:restartNumberingAfterBreak="0">
    <w:nsid w:val="011F2893"/>
    <w:multiLevelType w:val="hybridMultilevel"/>
    <w:tmpl w:val="923A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120875"/>
    <w:multiLevelType w:val="multilevel"/>
    <w:tmpl w:val="1282823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024B23FE"/>
    <w:multiLevelType w:val="hybridMultilevel"/>
    <w:tmpl w:val="E92E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47DA3"/>
    <w:multiLevelType w:val="hybridMultilevel"/>
    <w:tmpl w:val="3D5EB234"/>
    <w:lvl w:ilvl="0" w:tplc="13BECC44">
      <w:start w:val="1"/>
      <w:numFmt w:val="russianLow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37688F"/>
    <w:multiLevelType w:val="hybridMultilevel"/>
    <w:tmpl w:val="1BEA5304"/>
    <w:lvl w:ilvl="0" w:tplc="2A7A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00A5E"/>
    <w:multiLevelType w:val="multilevel"/>
    <w:tmpl w:val="1282823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550EC6"/>
    <w:multiLevelType w:val="multilevel"/>
    <w:tmpl w:val="DC1824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917209"/>
    <w:multiLevelType w:val="hybridMultilevel"/>
    <w:tmpl w:val="10DC2F66"/>
    <w:lvl w:ilvl="0" w:tplc="13BECC4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971577"/>
    <w:multiLevelType w:val="hybridMultilevel"/>
    <w:tmpl w:val="33C6AB68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4" w15:restartNumberingAfterBreak="0">
    <w:nsid w:val="2FE52856"/>
    <w:multiLevelType w:val="hybridMultilevel"/>
    <w:tmpl w:val="4720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4098C"/>
    <w:multiLevelType w:val="hybridMultilevel"/>
    <w:tmpl w:val="E3AE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7EE0"/>
    <w:multiLevelType w:val="hybridMultilevel"/>
    <w:tmpl w:val="7BECACE0"/>
    <w:lvl w:ilvl="0" w:tplc="7FAC5B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A937BF"/>
    <w:multiLevelType w:val="hybridMultilevel"/>
    <w:tmpl w:val="A5E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77A23"/>
    <w:multiLevelType w:val="hybridMultilevel"/>
    <w:tmpl w:val="944EF90A"/>
    <w:lvl w:ilvl="0" w:tplc="24F29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51252"/>
    <w:multiLevelType w:val="multilevel"/>
    <w:tmpl w:val="A90A5AC6"/>
    <w:lvl w:ilvl="0">
      <w:start w:val="1"/>
      <w:numFmt w:val="decimal"/>
      <w:lvlText w:val="%1)"/>
      <w:lvlJc w:val="left"/>
      <w:pPr>
        <w:ind w:left="360" w:hanging="76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6DBE5717"/>
    <w:multiLevelType w:val="hybridMultilevel"/>
    <w:tmpl w:val="867CC3EE"/>
    <w:lvl w:ilvl="0" w:tplc="13BECC4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371AF4"/>
    <w:multiLevelType w:val="multilevel"/>
    <w:tmpl w:val="DC1824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79300245"/>
    <w:multiLevelType w:val="hybridMultilevel"/>
    <w:tmpl w:val="71425878"/>
    <w:lvl w:ilvl="0" w:tplc="13BECC4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0"/>
  </w:num>
  <w:num w:numId="7">
    <w:abstractNumId w:val="12"/>
  </w:num>
  <w:num w:numId="8">
    <w:abstractNumId w:val="22"/>
  </w:num>
  <w:num w:numId="9">
    <w:abstractNumId w:val="8"/>
  </w:num>
  <w:num w:numId="10">
    <w:abstractNumId w:val="14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7"/>
  </w:num>
  <w:num w:numId="16">
    <w:abstractNumId w:val="13"/>
  </w:num>
  <w:num w:numId="17">
    <w:abstractNumId w:val="15"/>
  </w:num>
  <w:num w:numId="18">
    <w:abstractNumId w:val="5"/>
  </w:num>
  <w:num w:numId="19">
    <w:abstractNumId w:val="10"/>
  </w:num>
  <w:num w:numId="20">
    <w:abstractNumId w:val="6"/>
  </w:num>
  <w:num w:numId="21">
    <w:abstractNumId w:val="11"/>
  </w:num>
  <w:num w:numId="22">
    <w:abstractNumId w:val="21"/>
  </w:num>
  <w:num w:numId="23">
    <w:abstractNumId w:val="19"/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14C34"/>
    <w:rsid w:val="00024B6A"/>
    <w:rsid w:val="00032687"/>
    <w:rsid w:val="000A1836"/>
    <w:rsid w:val="000A2BEE"/>
    <w:rsid w:val="000C29A7"/>
    <w:rsid w:val="00111A54"/>
    <w:rsid w:val="00150BBB"/>
    <w:rsid w:val="001603A3"/>
    <w:rsid w:val="001660BA"/>
    <w:rsid w:val="001A5DCC"/>
    <w:rsid w:val="001B1955"/>
    <w:rsid w:val="001E0B74"/>
    <w:rsid w:val="002102ED"/>
    <w:rsid w:val="00210CCF"/>
    <w:rsid w:val="00215A68"/>
    <w:rsid w:val="00233B0D"/>
    <w:rsid w:val="002364EA"/>
    <w:rsid w:val="00242CEC"/>
    <w:rsid w:val="0025003F"/>
    <w:rsid w:val="00253566"/>
    <w:rsid w:val="002538F2"/>
    <w:rsid w:val="00280B0C"/>
    <w:rsid w:val="002B7638"/>
    <w:rsid w:val="002B78C6"/>
    <w:rsid w:val="002C6C50"/>
    <w:rsid w:val="002C7C9E"/>
    <w:rsid w:val="00351758"/>
    <w:rsid w:val="00365B59"/>
    <w:rsid w:val="00376B54"/>
    <w:rsid w:val="00386DE1"/>
    <w:rsid w:val="0039693B"/>
    <w:rsid w:val="00396E6E"/>
    <w:rsid w:val="0039714D"/>
    <w:rsid w:val="003A5309"/>
    <w:rsid w:val="003B4028"/>
    <w:rsid w:val="003B45F2"/>
    <w:rsid w:val="003C234C"/>
    <w:rsid w:val="003C74D4"/>
    <w:rsid w:val="003D7407"/>
    <w:rsid w:val="003F2616"/>
    <w:rsid w:val="00420A15"/>
    <w:rsid w:val="00426076"/>
    <w:rsid w:val="00432B35"/>
    <w:rsid w:val="00453248"/>
    <w:rsid w:val="00490AAE"/>
    <w:rsid w:val="004C1332"/>
    <w:rsid w:val="004E2E71"/>
    <w:rsid w:val="004E3D69"/>
    <w:rsid w:val="004F30C8"/>
    <w:rsid w:val="00511125"/>
    <w:rsid w:val="00530F83"/>
    <w:rsid w:val="005432CE"/>
    <w:rsid w:val="00556512"/>
    <w:rsid w:val="00580A8E"/>
    <w:rsid w:val="00587446"/>
    <w:rsid w:val="005A0CB9"/>
    <w:rsid w:val="005A70E6"/>
    <w:rsid w:val="005B5339"/>
    <w:rsid w:val="005F5C60"/>
    <w:rsid w:val="00600142"/>
    <w:rsid w:val="0061595E"/>
    <w:rsid w:val="00621701"/>
    <w:rsid w:val="00627217"/>
    <w:rsid w:val="00652197"/>
    <w:rsid w:val="00690048"/>
    <w:rsid w:val="00695AD6"/>
    <w:rsid w:val="0069676C"/>
    <w:rsid w:val="006A0F2D"/>
    <w:rsid w:val="006B40E0"/>
    <w:rsid w:val="00721CCD"/>
    <w:rsid w:val="00732CF1"/>
    <w:rsid w:val="00774EE7"/>
    <w:rsid w:val="00777F60"/>
    <w:rsid w:val="0078060E"/>
    <w:rsid w:val="007955B8"/>
    <w:rsid w:val="007D0916"/>
    <w:rsid w:val="007D1470"/>
    <w:rsid w:val="007D4D47"/>
    <w:rsid w:val="008017D9"/>
    <w:rsid w:val="00812054"/>
    <w:rsid w:val="00814A72"/>
    <w:rsid w:val="00825A30"/>
    <w:rsid w:val="008468D5"/>
    <w:rsid w:val="00867367"/>
    <w:rsid w:val="008706B3"/>
    <w:rsid w:val="00891955"/>
    <w:rsid w:val="008D016B"/>
    <w:rsid w:val="008D46C1"/>
    <w:rsid w:val="008D4B29"/>
    <w:rsid w:val="008E692F"/>
    <w:rsid w:val="008F58BA"/>
    <w:rsid w:val="0090043C"/>
    <w:rsid w:val="009146E9"/>
    <w:rsid w:val="0092707F"/>
    <w:rsid w:val="009345DE"/>
    <w:rsid w:val="00936ACA"/>
    <w:rsid w:val="00940C7F"/>
    <w:rsid w:val="00977A43"/>
    <w:rsid w:val="009D3BFC"/>
    <w:rsid w:val="009E17BF"/>
    <w:rsid w:val="009F0746"/>
    <w:rsid w:val="00A14E48"/>
    <w:rsid w:val="00A24836"/>
    <w:rsid w:val="00A548CF"/>
    <w:rsid w:val="00A61E74"/>
    <w:rsid w:val="00AB3CAF"/>
    <w:rsid w:val="00AE1E92"/>
    <w:rsid w:val="00B00C8C"/>
    <w:rsid w:val="00B25108"/>
    <w:rsid w:val="00B40279"/>
    <w:rsid w:val="00B44917"/>
    <w:rsid w:val="00B526EC"/>
    <w:rsid w:val="00B65175"/>
    <w:rsid w:val="00B7448A"/>
    <w:rsid w:val="00B755F2"/>
    <w:rsid w:val="00B9097D"/>
    <w:rsid w:val="00BA05C2"/>
    <w:rsid w:val="00BA3B95"/>
    <w:rsid w:val="00BB33A6"/>
    <w:rsid w:val="00BB3C1D"/>
    <w:rsid w:val="00BD2AFE"/>
    <w:rsid w:val="00C109A2"/>
    <w:rsid w:val="00C62A2C"/>
    <w:rsid w:val="00C96F14"/>
    <w:rsid w:val="00D069AD"/>
    <w:rsid w:val="00D06BB8"/>
    <w:rsid w:val="00D13811"/>
    <w:rsid w:val="00D439AD"/>
    <w:rsid w:val="00D62AFA"/>
    <w:rsid w:val="00D655AC"/>
    <w:rsid w:val="00D87A3B"/>
    <w:rsid w:val="00DA0DFE"/>
    <w:rsid w:val="00DB1CD9"/>
    <w:rsid w:val="00DC2337"/>
    <w:rsid w:val="00DD40BD"/>
    <w:rsid w:val="00DF171B"/>
    <w:rsid w:val="00DF7063"/>
    <w:rsid w:val="00E2253B"/>
    <w:rsid w:val="00E47B9A"/>
    <w:rsid w:val="00E509ED"/>
    <w:rsid w:val="00EA2973"/>
    <w:rsid w:val="00F146FE"/>
    <w:rsid w:val="00F4294A"/>
    <w:rsid w:val="00F536EF"/>
    <w:rsid w:val="00F5699B"/>
    <w:rsid w:val="00FE4BE8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F56F9"/>
  <w14:defaultImageDpi w14:val="0"/>
  <w15:docId w15:val="{BECC6514-C5F1-4E5A-AF98-D0FEC536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A2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5432CE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2C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E0B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annotation text"/>
    <w:basedOn w:val="a"/>
    <w:link w:val="a9"/>
    <w:uiPriority w:val="99"/>
    <w:rsid w:val="00242CEC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242CEC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unhideWhenUsed/>
    <w:rsid w:val="00242CEC"/>
    <w:pPr>
      <w:spacing w:after="160" w:line="240" w:lineRule="auto"/>
    </w:pPr>
    <w:rPr>
      <w:rFonts w:ascii="Calibri" w:hAnsi="Calibr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locked/>
    <w:rsid w:val="00242CEC"/>
    <w:rPr>
      <w:rFonts w:ascii="Calibri" w:hAnsi="Calibri" w:cs="Times New Roman"/>
      <w:b/>
      <w:bCs/>
      <w:lang w:val="x-none" w:eastAsia="en-US"/>
    </w:rPr>
  </w:style>
  <w:style w:type="paragraph" w:styleId="ac">
    <w:name w:val="List Paragraph"/>
    <w:basedOn w:val="a"/>
    <w:uiPriority w:val="34"/>
    <w:qFormat/>
    <w:rsid w:val="00E509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C6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6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2AD5-3170-44F5-83B7-CE8509E3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cp:lastPrinted>2022-04-07T09:57:00Z</cp:lastPrinted>
  <dcterms:created xsi:type="dcterms:W3CDTF">2022-08-30T02:17:00Z</dcterms:created>
  <dcterms:modified xsi:type="dcterms:W3CDTF">2022-08-30T02:17:00Z</dcterms:modified>
</cp:coreProperties>
</file>