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5" w:type="dxa"/>
        <w:tblInd w:w="-72" w:type="dxa"/>
        <w:tblLook w:val="01E0" w:firstRow="1" w:lastRow="1" w:firstColumn="1" w:lastColumn="1" w:noHBand="0" w:noVBand="0"/>
      </w:tblPr>
      <w:tblGrid>
        <w:gridCol w:w="5601"/>
        <w:gridCol w:w="4394"/>
      </w:tblGrid>
      <w:tr w:rsidR="0099472D" w:rsidRPr="00404E87" w14:paraId="4EE84311" w14:textId="77777777" w:rsidTr="00AE5339">
        <w:trPr>
          <w:trHeight w:val="1504"/>
        </w:trPr>
        <w:tc>
          <w:tcPr>
            <w:tcW w:w="5601" w:type="dxa"/>
          </w:tcPr>
          <w:p w14:paraId="05753712" w14:textId="77777777" w:rsidR="0099472D" w:rsidRPr="00404E87" w:rsidRDefault="0099472D" w:rsidP="009003BF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14:paraId="535A6BD9" w14:textId="01057233" w:rsidR="00A13692" w:rsidRPr="00404E87" w:rsidRDefault="00970281" w:rsidP="00AE5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Председателю </w:t>
            </w:r>
            <w:r w:rsidR="00AE5339">
              <w:rPr>
                <w:sz w:val="26"/>
                <w:szCs w:val="26"/>
              </w:rPr>
              <w:t>комиссии при Правительстве г. Санкт-Петербурга</w:t>
            </w:r>
            <w:r>
              <w:rPr>
                <w:sz w:val="26"/>
                <w:szCs w:val="26"/>
              </w:rPr>
              <w:t xml:space="preserve"> по соблюдению требований к служебному поведению </w:t>
            </w:r>
            <w:r w:rsidR="00AE5339">
              <w:rPr>
                <w:sz w:val="26"/>
                <w:szCs w:val="26"/>
              </w:rPr>
              <w:t xml:space="preserve">государственных гражданских служащих </w:t>
            </w:r>
            <w:r>
              <w:rPr>
                <w:sz w:val="26"/>
                <w:szCs w:val="26"/>
              </w:rPr>
              <w:t>и урегулированию конфликта интересов</w:t>
            </w:r>
          </w:p>
        </w:tc>
      </w:tr>
    </w:tbl>
    <w:p w14:paraId="14240F83" w14:textId="77777777" w:rsidR="00970281" w:rsidRDefault="00970281" w:rsidP="00B6012D">
      <w:pPr>
        <w:ind w:firstLine="540"/>
        <w:jc w:val="both"/>
        <w:rPr>
          <w:sz w:val="26"/>
          <w:szCs w:val="26"/>
        </w:rPr>
      </w:pPr>
    </w:p>
    <w:p w14:paraId="6663FC97" w14:textId="21138B08" w:rsidR="00970281" w:rsidRDefault="00970281" w:rsidP="00970281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Мотивированное заключение о наличии или возможности </w:t>
      </w:r>
      <w:r w:rsidR="00846DEB">
        <w:rPr>
          <w:sz w:val="26"/>
          <w:szCs w:val="26"/>
        </w:rPr>
        <w:t>возникновения конфликта интересов</w:t>
      </w:r>
    </w:p>
    <w:p w14:paraId="45B5BF43" w14:textId="4BE3A8C7" w:rsidR="00846DEB" w:rsidRDefault="00846DEB" w:rsidP="00342608">
      <w:pPr>
        <w:rPr>
          <w:sz w:val="26"/>
          <w:szCs w:val="26"/>
        </w:rPr>
      </w:pPr>
    </w:p>
    <w:p w14:paraId="62FD3AFC" w14:textId="422F615C" w:rsidR="00AE5339" w:rsidRDefault="00AE5339" w:rsidP="00AE53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специалиста </w:t>
      </w:r>
      <w:r w:rsidRPr="00AE5339">
        <w:rPr>
          <w:sz w:val="26"/>
          <w:szCs w:val="26"/>
        </w:rPr>
        <w:t>сектора по организации проверок отдела</w:t>
      </w:r>
      <w:r>
        <w:rPr>
          <w:sz w:val="26"/>
          <w:szCs w:val="26"/>
        </w:rPr>
        <w:t xml:space="preserve"> </w:t>
      </w:r>
      <w:r w:rsidRPr="00AE5339">
        <w:rPr>
          <w:sz w:val="26"/>
          <w:szCs w:val="26"/>
        </w:rPr>
        <w:t xml:space="preserve">по профилактике коррупционных и иных правонарушений Правительства </w:t>
      </w:r>
      <w:r>
        <w:rPr>
          <w:sz w:val="26"/>
          <w:szCs w:val="26"/>
        </w:rPr>
        <w:t xml:space="preserve">г. Санкт-Петербурга получена информация в отношении </w:t>
      </w:r>
      <w:r w:rsidR="00AA6DA1">
        <w:rPr>
          <w:sz w:val="26"/>
          <w:szCs w:val="26"/>
        </w:rPr>
        <w:t xml:space="preserve">сотрудника Управления долевого строительства Петрова Петра Петровича. </w:t>
      </w:r>
    </w:p>
    <w:p w14:paraId="26B4DC77" w14:textId="5B97D9A6" w:rsidR="00AE5339" w:rsidRPr="00AE5339" w:rsidRDefault="00AA6DA1" w:rsidP="00AA6D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Петровым П.П. был заключен договор № 123 от 15.01.2022 (об участии </w:t>
      </w:r>
      <w:r w:rsidR="00AE5339" w:rsidRPr="00AE5339">
        <w:rPr>
          <w:sz w:val="26"/>
          <w:szCs w:val="26"/>
        </w:rPr>
        <w:t>в долевом строительстве жилого дома</w:t>
      </w:r>
      <w:r>
        <w:rPr>
          <w:sz w:val="26"/>
          <w:szCs w:val="26"/>
        </w:rPr>
        <w:t xml:space="preserve"> </w:t>
      </w:r>
      <w:r w:rsidR="00AE5339" w:rsidRPr="00AE5339">
        <w:rPr>
          <w:sz w:val="26"/>
          <w:szCs w:val="26"/>
        </w:rPr>
        <w:t>с застройщиком ООО «</w:t>
      </w:r>
      <w:r>
        <w:rPr>
          <w:sz w:val="26"/>
          <w:szCs w:val="26"/>
        </w:rPr>
        <w:t>Альфастрой</w:t>
      </w:r>
      <w:r w:rsidR="00AE5339" w:rsidRPr="00AE5339">
        <w:rPr>
          <w:sz w:val="26"/>
          <w:szCs w:val="26"/>
        </w:rPr>
        <w:t>»</w:t>
      </w:r>
      <w:r>
        <w:rPr>
          <w:sz w:val="26"/>
          <w:szCs w:val="26"/>
        </w:rPr>
        <w:t>)</w:t>
      </w:r>
      <w:r w:rsidR="00AE5339" w:rsidRPr="00AE5339">
        <w:rPr>
          <w:sz w:val="26"/>
          <w:szCs w:val="26"/>
        </w:rPr>
        <w:t>.</w:t>
      </w:r>
    </w:p>
    <w:p w14:paraId="74EC81E4" w14:textId="36DC2E41" w:rsidR="00AE5339" w:rsidRPr="00AE5339" w:rsidRDefault="00AE5339" w:rsidP="00AA6DA1">
      <w:pPr>
        <w:ind w:firstLine="540"/>
        <w:jc w:val="both"/>
        <w:rPr>
          <w:sz w:val="26"/>
          <w:szCs w:val="26"/>
        </w:rPr>
      </w:pPr>
      <w:r w:rsidRPr="00AE5339">
        <w:rPr>
          <w:sz w:val="26"/>
          <w:szCs w:val="26"/>
        </w:rPr>
        <w:t>Застройщиком своевременно квартира не была передана, срок передачи квартиры</w:t>
      </w:r>
      <w:r w:rsidR="00AA6DA1">
        <w:rPr>
          <w:sz w:val="26"/>
          <w:szCs w:val="26"/>
        </w:rPr>
        <w:t xml:space="preserve"> </w:t>
      </w:r>
      <w:r w:rsidRPr="00AE5339">
        <w:rPr>
          <w:sz w:val="26"/>
          <w:szCs w:val="26"/>
        </w:rPr>
        <w:t xml:space="preserve">существенно нарушен. В результате чего </w:t>
      </w:r>
      <w:r w:rsidR="00AA6DA1">
        <w:rPr>
          <w:sz w:val="26"/>
          <w:szCs w:val="26"/>
        </w:rPr>
        <w:t>Петров П.П.</w:t>
      </w:r>
      <w:r w:rsidRPr="00AE5339">
        <w:rPr>
          <w:sz w:val="26"/>
          <w:szCs w:val="26"/>
        </w:rPr>
        <w:t xml:space="preserve"> обратился в суд о взыскании с застройщика</w:t>
      </w:r>
      <w:r w:rsidR="00AA6DA1">
        <w:rPr>
          <w:sz w:val="26"/>
          <w:szCs w:val="26"/>
        </w:rPr>
        <w:t xml:space="preserve"> </w:t>
      </w:r>
      <w:r w:rsidRPr="00AE5339">
        <w:rPr>
          <w:sz w:val="26"/>
          <w:szCs w:val="26"/>
        </w:rPr>
        <w:t>неустойки за просрочку исполнения договора долевого участия, в соответствии с</w:t>
      </w:r>
      <w:r w:rsidR="00AA6DA1">
        <w:rPr>
          <w:sz w:val="26"/>
          <w:szCs w:val="26"/>
        </w:rPr>
        <w:t xml:space="preserve"> </w:t>
      </w:r>
      <w:r w:rsidRPr="00AE5339">
        <w:rPr>
          <w:sz w:val="26"/>
          <w:szCs w:val="26"/>
        </w:rPr>
        <w:t>действующим законодательством. В настоящее время идет судебное делопроизводство по</w:t>
      </w:r>
      <w:r w:rsidR="00AA6DA1">
        <w:rPr>
          <w:sz w:val="26"/>
          <w:szCs w:val="26"/>
        </w:rPr>
        <w:t xml:space="preserve"> </w:t>
      </w:r>
      <w:r w:rsidRPr="00AE5339">
        <w:rPr>
          <w:sz w:val="26"/>
          <w:szCs w:val="26"/>
        </w:rPr>
        <w:t>указанному вопросу</w:t>
      </w:r>
    </w:p>
    <w:p w14:paraId="20457721" w14:textId="2043B846" w:rsidR="00AE5339" w:rsidRDefault="00AA6DA1" w:rsidP="00AA6D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Петров П.П.</w:t>
      </w:r>
      <w:r w:rsidR="00AE5339" w:rsidRPr="00AE5339">
        <w:rPr>
          <w:sz w:val="26"/>
          <w:szCs w:val="26"/>
        </w:rPr>
        <w:t xml:space="preserve"> сообщает, что застройщик ООО «</w:t>
      </w:r>
      <w:r>
        <w:rPr>
          <w:sz w:val="26"/>
          <w:szCs w:val="26"/>
        </w:rPr>
        <w:t>Альфастрой</w:t>
      </w:r>
      <w:r w:rsidR="00AE5339" w:rsidRPr="00AE5339">
        <w:rPr>
          <w:sz w:val="26"/>
          <w:szCs w:val="26"/>
        </w:rPr>
        <w:t>» является подконтрольным для</w:t>
      </w:r>
      <w:r>
        <w:rPr>
          <w:sz w:val="26"/>
          <w:szCs w:val="26"/>
        </w:rPr>
        <w:t xml:space="preserve"> Управления долевого строительства </w:t>
      </w:r>
      <w:r w:rsidR="00AE5339" w:rsidRPr="00AE5339">
        <w:rPr>
          <w:sz w:val="26"/>
          <w:szCs w:val="26"/>
        </w:rPr>
        <w:t>и в его непосредственные служебные обязанности входят</w:t>
      </w:r>
      <w:r>
        <w:rPr>
          <w:sz w:val="26"/>
          <w:szCs w:val="26"/>
        </w:rPr>
        <w:t xml:space="preserve"> </w:t>
      </w:r>
      <w:r w:rsidR="00AE5339" w:rsidRPr="00AE5339">
        <w:rPr>
          <w:sz w:val="26"/>
          <w:szCs w:val="26"/>
        </w:rPr>
        <w:t>функции по контролю и на</w:t>
      </w:r>
      <w:r>
        <w:rPr>
          <w:sz w:val="26"/>
          <w:szCs w:val="26"/>
        </w:rPr>
        <w:t>дзору за указанным застройщиком.</w:t>
      </w:r>
    </w:p>
    <w:p w14:paraId="5AC01753" w14:textId="5B904011" w:rsidR="00AE5339" w:rsidRPr="00AE5339" w:rsidRDefault="00AA6DA1" w:rsidP="00AA6D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Считаю, что при исполнении Петровым П.П. </w:t>
      </w:r>
      <w:r w:rsidR="00AE5339" w:rsidRPr="00AE5339">
        <w:rPr>
          <w:sz w:val="26"/>
          <w:szCs w:val="26"/>
        </w:rPr>
        <w:t>должностных обязанностей личная</w:t>
      </w:r>
      <w:r>
        <w:rPr>
          <w:sz w:val="26"/>
          <w:szCs w:val="26"/>
        </w:rPr>
        <w:t xml:space="preserve"> </w:t>
      </w:r>
      <w:r w:rsidR="00AE5339" w:rsidRPr="00AE5339">
        <w:rPr>
          <w:sz w:val="26"/>
          <w:szCs w:val="26"/>
        </w:rPr>
        <w:t>заинтересованность может привести к конфликту интересов.</w:t>
      </w:r>
      <w:r>
        <w:rPr>
          <w:sz w:val="26"/>
          <w:szCs w:val="26"/>
        </w:rPr>
        <w:t xml:space="preserve"> Рекомендую </w:t>
      </w:r>
      <w:r w:rsidR="00AE5339" w:rsidRPr="00AE5339">
        <w:rPr>
          <w:sz w:val="26"/>
          <w:szCs w:val="26"/>
        </w:rPr>
        <w:t>принять меры по недопущению возникновения</w:t>
      </w:r>
      <w:r>
        <w:rPr>
          <w:sz w:val="26"/>
          <w:szCs w:val="26"/>
        </w:rPr>
        <w:t xml:space="preserve"> </w:t>
      </w:r>
      <w:r w:rsidR="00AE5339" w:rsidRPr="00AE5339">
        <w:rPr>
          <w:sz w:val="26"/>
          <w:szCs w:val="26"/>
        </w:rPr>
        <w:t xml:space="preserve">конфликта интересов, исключить возможность исполнения </w:t>
      </w:r>
      <w:r>
        <w:rPr>
          <w:sz w:val="26"/>
          <w:szCs w:val="26"/>
        </w:rPr>
        <w:t>Петровым П.П.</w:t>
      </w:r>
      <w:r w:rsidR="00AE5339" w:rsidRPr="00AE5339">
        <w:rPr>
          <w:sz w:val="26"/>
          <w:szCs w:val="26"/>
        </w:rPr>
        <w:t xml:space="preserve"> функции по контролю и</w:t>
      </w:r>
      <w:r>
        <w:rPr>
          <w:sz w:val="26"/>
          <w:szCs w:val="26"/>
        </w:rPr>
        <w:t xml:space="preserve"> </w:t>
      </w:r>
      <w:r w:rsidR="00AE5339" w:rsidRPr="00AE5339">
        <w:rPr>
          <w:sz w:val="26"/>
          <w:szCs w:val="26"/>
        </w:rPr>
        <w:t>надзору за ООО «</w:t>
      </w:r>
      <w:r>
        <w:rPr>
          <w:sz w:val="26"/>
          <w:szCs w:val="26"/>
        </w:rPr>
        <w:t>Альфастрой</w:t>
      </w:r>
      <w:bookmarkStart w:id="0" w:name="_GoBack"/>
      <w:bookmarkEnd w:id="0"/>
      <w:r w:rsidR="00AE5339" w:rsidRPr="00AE5339">
        <w:rPr>
          <w:sz w:val="26"/>
          <w:szCs w:val="26"/>
        </w:rPr>
        <w:t>».</w:t>
      </w:r>
    </w:p>
    <w:p w14:paraId="65988934" w14:textId="27D4812F" w:rsidR="004F0F76" w:rsidRDefault="004F0F76" w:rsidP="00846DEB">
      <w:pPr>
        <w:ind w:firstLine="540"/>
        <w:jc w:val="both"/>
        <w:rPr>
          <w:sz w:val="26"/>
          <w:szCs w:val="26"/>
        </w:rPr>
      </w:pPr>
    </w:p>
    <w:p w14:paraId="1E6CB421" w14:textId="4B47177A" w:rsidR="004F0F76" w:rsidRDefault="004F0F76" w:rsidP="00846DEB">
      <w:pPr>
        <w:ind w:firstLine="540"/>
        <w:jc w:val="both"/>
        <w:rPr>
          <w:sz w:val="26"/>
          <w:szCs w:val="26"/>
        </w:rPr>
      </w:pPr>
    </w:p>
    <w:p w14:paraId="015C73B9" w14:textId="52D02FDC" w:rsidR="004F0F76" w:rsidRDefault="004F0F76" w:rsidP="00846DEB">
      <w:pPr>
        <w:ind w:firstLine="540"/>
        <w:jc w:val="both"/>
        <w:rPr>
          <w:sz w:val="26"/>
          <w:szCs w:val="26"/>
        </w:rPr>
      </w:pPr>
    </w:p>
    <w:p w14:paraId="17C8F8D8" w14:textId="5DAF1B5C" w:rsidR="004F0F76" w:rsidRDefault="004F0F76" w:rsidP="00846DE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AE5339">
        <w:rPr>
          <w:sz w:val="26"/>
          <w:szCs w:val="26"/>
        </w:rPr>
        <w:t>правового управления</w:t>
      </w:r>
      <w:r>
        <w:rPr>
          <w:sz w:val="26"/>
          <w:szCs w:val="26"/>
        </w:rPr>
        <w:t xml:space="preserve">                                               </w:t>
      </w:r>
      <w:r w:rsidR="00AE5339">
        <w:rPr>
          <w:sz w:val="26"/>
          <w:szCs w:val="26"/>
        </w:rPr>
        <w:t xml:space="preserve">К.К. </w:t>
      </w:r>
      <w:proofErr w:type="spellStart"/>
      <w:r w:rsidR="00AE5339">
        <w:rPr>
          <w:sz w:val="26"/>
          <w:szCs w:val="26"/>
        </w:rPr>
        <w:t>Клубтэкаев</w:t>
      </w:r>
      <w:proofErr w:type="spellEnd"/>
    </w:p>
    <w:p w14:paraId="6FDFF5CC" w14:textId="7DE57FAD" w:rsidR="004F0F76" w:rsidRDefault="004F0F76" w:rsidP="00846DEB">
      <w:pPr>
        <w:ind w:firstLine="540"/>
        <w:jc w:val="both"/>
        <w:rPr>
          <w:sz w:val="26"/>
          <w:szCs w:val="26"/>
        </w:rPr>
      </w:pPr>
    </w:p>
    <w:p w14:paraId="686017B1" w14:textId="3FBE9455" w:rsidR="004F0F76" w:rsidRPr="00846DEB" w:rsidRDefault="004F0F76" w:rsidP="00846DE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11.10.2022</w:t>
      </w:r>
    </w:p>
    <w:p w14:paraId="48FBDD6D" w14:textId="77777777" w:rsidR="00DE0476" w:rsidRPr="00846DEB" w:rsidRDefault="00DE0476" w:rsidP="00B6012D">
      <w:pPr>
        <w:ind w:firstLine="540"/>
        <w:jc w:val="both"/>
        <w:rPr>
          <w:sz w:val="26"/>
          <w:szCs w:val="26"/>
        </w:rPr>
      </w:pPr>
    </w:p>
    <w:p w14:paraId="6BE61A81" w14:textId="77777777" w:rsidR="00DE0476" w:rsidRDefault="00DE0476" w:rsidP="00B6012D">
      <w:pPr>
        <w:ind w:firstLine="540"/>
        <w:jc w:val="both"/>
        <w:rPr>
          <w:i/>
          <w:sz w:val="26"/>
          <w:szCs w:val="26"/>
        </w:rPr>
      </w:pPr>
    </w:p>
    <w:p w14:paraId="63CEFA98" w14:textId="77777777" w:rsidR="00143291" w:rsidRPr="00404E87" w:rsidRDefault="00143291" w:rsidP="00D73BC3">
      <w:pPr>
        <w:jc w:val="both"/>
        <w:rPr>
          <w:sz w:val="26"/>
          <w:szCs w:val="26"/>
        </w:rPr>
      </w:pPr>
    </w:p>
    <w:p w14:paraId="76AF6D71" w14:textId="77777777" w:rsidR="00143291" w:rsidRPr="00404E87" w:rsidRDefault="00143291" w:rsidP="00D73BC3">
      <w:pPr>
        <w:jc w:val="both"/>
        <w:rPr>
          <w:sz w:val="26"/>
          <w:szCs w:val="26"/>
        </w:rPr>
      </w:pPr>
    </w:p>
    <w:p w14:paraId="69FF95E1" w14:textId="3F3A59A5" w:rsidR="00143291" w:rsidRDefault="00143291" w:rsidP="00D73BC3">
      <w:pPr>
        <w:jc w:val="both"/>
        <w:rPr>
          <w:sz w:val="26"/>
          <w:szCs w:val="26"/>
        </w:rPr>
      </w:pPr>
    </w:p>
    <w:p w14:paraId="3C8DE57C" w14:textId="2AA99805" w:rsidR="000972C8" w:rsidRDefault="000972C8" w:rsidP="00D73BC3">
      <w:pPr>
        <w:jc w:val="both"/>
        <w:rPr>
          <w:sz w:val="26"/>
          <w:szCs w:val="26"/>
        </w:rPr>
      </w:pPr>
    </w:p>
    <w:p w14:paraId="4739C6B7" w14:textId="0E893E97" w:rsidR="000972C8" w:rsidRDefault="000972C8" w:rsidP="00D73BC3">
      <w:pPr>
        <w:jc w:val="both"/>
        <w:rPr>
          <w:sz w:val="26"/>
          <w:szCs w:val="26"/>
        </w:rPr>
      </w:pPr>
    </w:p>
    <w:p w14:paraId="4232CDBE" w14:textId="320BD647" w:rsidR="000972C8" w:rsidRDefault="000972C8" w:rsidP="00D73BC3">
      <w:pPr>
        <w:jc w:val="both"/>
        <w:rPr>
          <w:sz w:val="26"/>
          <w:szCs w:val="26"/>
        </w:rPr>
      </w:pPr>
    </w:p>
    <w:p w14:paraId="0B283CFC" w14:textId="21B84533" w:rsidR="000972C8" w:rsidRDefault="000972C8" w:rsidP="00D73BC3">
      <w:pPr>
        <w:jc w:val="both"/>
        <w:rPr>
          <w:sz w:val="26"/>
          <w:szCs w:val="26"/>
        </w:rPr>
      </w:pPr>
    </w:p>
    <w:p w14:paraId="60F10B5F" w14:textId="1A4E2F94" w:rsidR="000972C8" w:rsidRDefault="000972C8" w:rsidP="00D73BC3">
      <w:pPr>
        <w:jc w:val="both"/>
        <w:rPr>
          <w:sz w:val="26"/>
          <w:szCs w:val="26"/>
        </w:rPr>
      </w:pPr>
    </w:p>
    <w:p w14:paraId="4484021A" w14:textId="17518846" w:rsidR="000972C8" w:rsidRDefault="000972C8" w:rsidP="00D73BC3">
      <w:pPr>
        <w:jc w:val="both"/>
        <w:rPr>
          <w:sz w:val="26"/>
          <w:szCs w:val="26"/>
        </w:rPr>
      </w:pPr>
    </w:p>
    <w:p w14:paraId="2DE59D54" w14:textId="77777777" w:rsidR="000972C8" w:rsidRPr="00404E87" w:rsidRDefault="000972C8" w:rsidP="00D73BC3">
      <w:pPr>
        <w:jc w:val="both"/>
        <w:rPr>
          <w:sz w:val="26"/>
          <w:szCs w:val="26"/>
        </w:rPr>
      </w:pPr>
    </w:p>
    <w:p w14:paraId="2FA6C00B" w14:textId="77777777" w:rsidR="00143291" w:rsidRPr="00404E87" w:rsidRDefault="00143291" w:rsidP="00D73BC3">
      <w:pPr>
        <w:jc w:val="both"/>
        <w:rPr>
          <w:sz w:val="26"/>
          <w:szCs w:val="26"/>
        </w:rPr>
      </w:pPr>
    </w:p>
    <w:sectPr w:rsidR="00143291" w:rsidRPr="00404E87" w:rsidSect="00FA7ACC">
      <w:pgSz w:w="11906" w:h="16838"/>
      <w:pgMar w:top="993" w:right="850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76673"/>
    <w:multiLevelType w:val="hybridMultilevel"/>
    <w:tmpl w:val="08700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41"/>
    <w:rsid w:val="00000745"/>
    <w:rsid w:val="00007EBA"/>
    <w:rsid w:val="000331CB"/>
    <w:rsid w:val="00035CA3"/>
    <w:rsid w:val="000519A8"/>
    <w:rsid w:val="00055172"/>
    <w:rsid w:val="000915AB"/>
    <w:rsid w:val="00094027"/>
    <w:rsid w:val="000972C8"/>
    <w:rsid w:val="000A1585"/>
    <w:rsid w:val="000B44D5"/>
    <w:rsid w:val="000C2EFE"/>
    <w:rsid w:val="000C4405"/>
    <w:rsid w:val="000D01FC"/>
    <w:rsid w:val="000E219C"/>
    <w:rsid w:val="000E29F4"/>
    <w:rsid w:val="000E55B8"/>
    <w:rsid w:val="000F4D26"/>
    <w:rsid w:val="00100D33"/>
    <w:rsid w:val="00120C55"/>
    <w:rsid w:val="00143291"/>
    <w:rsid w:val="00143F0E"/>
    <w:rsid w:val="001469F2"/>
    <w:rsid w:val="00147E66"/>
    <w:rsid w:val="001A1148"/>
    <w:rsid w:val="00203096"/>
    <w:rsid w:val="00215CAA"/>
    <w:rsid w:val="00232CAC"/>
    <w:rsid w:val="00241118"/>
    <w:rsid w:val="00242712"/>
    <w:rsid w:val="00257613"/>
    <w:rsid w:val="00292E1D"/>
    <w:rsid w:val="002A10B7"/>
    <w:rsid w:val="002A1575"/>
    <w:rsid w:val="002A7F82"/>
    <w:rsid w:val="002B1057"/>
    <w:rsid w:val="002B5008"/>
    <w:rsid w:val="002F3A5E"/>
    <w:rsid w:val="002F5CAD"/>
    <w:rsid w:val="0031626C"/>
    <w:rsid w:val="003212B0"/>
    <w:rsid w:val="00333FA2"/>
    <w:rsid w:val="00342608"/>
    <w:rsid w:val="00361C3E"/>
    <w:rsid w:val="00373BF3"/>
    <w:rsid w:val="00374B1E"/>
    <w:rsid w:val="003A1224"/>
    <w:rsid w:val="003A3FEC"/>
    <w:rsid w:val="003A63F4"/>
    <w:rsid w:val="003B51A6"/>
    <w:rsid w:val="003D1714"/>
    <w:rsid w:val="003F4BFB"/>
    <w:rsid w:val="004031D7"/>
    <w:rsid w:val="00403571"/>
    <w:rsid w:val="00404E87"/>
    <w:rsid w:val="0041735A"/>
    <w:rsid w:val="0043479B"/>
    <w:rsid w:val="0044460C"/>
    <w:rsid w:val="00450D6C"/>
    <w:rsid w:val="0046096D"/>
    <w:rsid w:val="00462479"/>
    <w:rsid w:val="004706D2"/>
    <w:rsid w:val="004751DA"/>
    <w:rsid w:val="00476E7C"/>
    <w:rsid w:val="0049362A"/>
    <w:rsid w:val="004C150C"/>
    <w:rsid w:val="004D47F9"/>
    <w:rsid w:val="004E622C"/>
    <w:rsid w:val="004F0F76"/>
    <w:rsid w:val="00506890"/>
    <w:rsid w:val="005145FE"/>
    <w:rsid w:val="005158BE"/>
    <w:rsid w:val="00516117"/>
    <w:rsid w:val="00520C32"/>
    <w:rsid w:val="00521E52"/>
    <w:rsid w:val="005231A8"/>
    <w:rsid w:val="0053262E"/>
    <w:rsid w:val="0053270F"/>
    <w:rsid w:val="00544207"/>
    <w:rsid w:val="00594C7D"/>
    <w:rsid w:val="005B372C"/>
    <w:rsid w:val="005B395C"/>
    <w:rsid w:val="005D52C9"/>
    <w:rsid w:val="005E555C"/>
    <w:rsid w:val="0060242D"/>
    <w:rsid w:val="006050E1"/>
    <w:rsid w:val="006203C6"/>
    <w:rsid w:val="00624D56"/>
    <w:rsid w:val="00632D42"/>
    <w:rsid w:val="00634792"/>
    <w:rsid w:val="00652FFC"/>
    <w:rsid w:val="00685C5C"/>
    <w:rsid w:val="006B1D1F"/>
    <w:rsid w:val="006B69F2"/>
    <w:rsid w:val="006C72C9"/>
    <w:rsid w:val="006D5A9B"/>
    <w:rsid w:val="006E0C34"/>
    <w:rsid w:val="006E348B"/>
    <w:rsid w:val="006F07C1"/>
    <w:rsid w:val="006F40C8"/>
    <w:rsid w:val="00701468"/>
    <w:rsid w:val="00703B6E"/>
    <w:rsid w:val="00721020"/>
    <w:rsid w:val="00734C67"/>
    <w:rsid w:val="00752FF6"/>
    <w:rsid w:val="00756214"/>
    <w:rsid w:val="00766FAC"/>
    <w:rsid w:val="00770AE9"/>
    <w:rsid w:val="00773288"/>
    <w:rsid w:val="00775A49"/>
    <w:rsid w:val="00796C96"/>
    <w:rsid w:val="007A52DF"/>
    <w:rsid w:val="007C1B5B"/>
    <w:rsid w:val="00807A9B"/>
    <w:rsid w:val="00814C36"/>
    <w:rsid w:val="00830814"/>
    <w:rsid w:val="00840E93"/>
    <w:rsid w:val="00844207"/>
    <w:rsid w:val="00846DEB"/>
    <w:rsid w:val="008517A3"/>
    <w:rsid w:val="00871310"/>
    <w:rsid w:val="008831DA"/>
    <w:rsid w:val="008A5B8E"/>
    <w:rsid w:val="008B114F"/>
    <w:rsid w:val="008B6352"/>
    <w:rsid w:val="008C1855"/>
    <w:rsid w:val="008C77E1"/>
    <w:rsid w:val="008E7237"/>
    <w:rsid w:val="008F4761"/>
    <w:rsid w:val="008F7929"/>
    <w:rsid w:val="009003BF"/>
    <w:rsid w:val="00905019"/>
    <w:rsid w:val="0091737A"/>
    <w:rsid w:val="00922CB6"/>
    <w:rsid w:val="0092400E"/>
    <w:rsid w:val="0093231A"/>
    <w:rsid w:val="009353EB"/>
    <w:rsid w:val="00936FE3"/>
    <w:rsid w:val="00947F71"/>
    <w:rsid w:val="00953B4B"/>
    <w:rsid w:val="00960F19"/>
    <w:rsid w:val="00970281"/>
    <w:rsid w:val="00974C05"/>
    <w:rsid w:val="00980D14"/>
    <w:rsid w:val="0099472D"/>
    <w:rsid w:val="00995616"/>
    <w:rsid w:val="009A1995"/>
    <w:rsid w:val="009A68DB"/>
    <w:rsid w:val="009B422B"/>
    <w:rsid w:val="009D13D9"/>
    <w:rsid w:val="009E21A4"/>
    <w:rsid w:val="009F60CF"/>
    <w:rsid w:val="00A01A31"/>
    <w:rsid w:val="00A13692"/>
    <w:rsid w:val="00A13739"/>
    <w:rsid w:val="00A303E3"/>
    <w:rsid w:val="00A65354"/>
    <w:rsid w:val="00A67059"/>
    <w:rsid w:val="00A732F7"/>
    <w:rsid w:val="00A804E2"/>
    <w:rsid w:val="00AA6DA1"/>
    <w:rsid w:val="00AD697B"/>
    <w:rsid w:val="00AE5339"/>
    <w:rsid w:val="00AE77D7"/>
    <w:rsid w:val="00B07354"/>
    <w:rsid w:val="00B23226"/>
    <w:rsid w:val="00B261B2"/>
    <w:rsid w:val="00B3202C"/>
    <w:rsid w:val="00B4508C"/>
    <w:rsid w:val="00B6012D"/>
    <w:rsid w:val="00B63DF0"/>
    <w:rsid w:val="00B90E5B"/>
    <w:rsid w:val="00B93632"/>
    <w:rsid w:val="00BB05ED"/>
    <w:rsid w:val="00BB2241"/>
    <w:rsid w:val="00BC1BB8"/>
    <w:rsid w:val="00BC62B6"/>
    <w:rsid w:val="00BD10A5"/>
    <w:rsid w:val="00BD142D"/>
    <w:rsid w:val="00BF2159"/>
    <w:rsid w:val="00C10CC7"/>
    <w:rsid w:val="00C232CF"/>
    <w:rsid w:val="00C44034"/>
    <w:rsid w:val="00C47DE0"/>
    <w:rsid w:val="00C61A95"/>
    <w:rsid w:val="00C94A0D"/>
    <w:rsid w:val="00CC5085"/>
    <w:rsid w:val="00CC50F8"/>
    <w:rsid w:val="00CE2C88"/>
    <w:rsid w:val="00CE5FD2"/>
    <w:rsid w:val="00CF5DA2"/>
    <w:rsid w:val="00D03D7C"/>
    <w:rsid w:val="00D06F0F"/>
    <w:rsid w:val="00D32E88"/>
    <w:rsid w:val="00D36CE3"/>
    <w:rsid w:val="00D41345"/>
    <w:rsid w:val="00D47C96"/>
    <w:rsid w:val="00D54AB9"/>
    <w:rsid w:val="00D61F9C"/>
    <w:rsid w:val="00D73BC3"/>
    <w:rsid w:val="00D7663C"/>
    <w:rsid w:val="00D84B0E"/>
    <w:rsid w:val="00D93C59"/>
    <w:rsid w:val="00DA01A6"/>
    <w:rsid w:val="00DA51F6"/>
    <w:rsid w:val="00DA5299"/>
    <w:rsid w:val="00DA78A7"/>
    <w:rsid w:val="00DB5404"/>
    <w:rsid w:val="00DD6B84"/>
    <w:rsid w:val="00DD7122"/>
    <w:rsid w:val="00DD7186"/>
    <w:rsid w:val="00DD71EC"/>
    <w:rsid w:val="00DE0476"/>
    <w:rsid w:val="00DF354B"/>
    <w:rsid w:val="00E00AC5"/>
    <w:rsid w:val="00E0545D"/>
    <w:rsid w:val="00E129BC"/>
    <w:rsid w:val="00E273C2"/>
    <w:rsid w:val="00E56914"/>
    <w:rsid w:val="00E61DF6"/>
    <w:rsid w:val="00EA220F"/>
    <w:rsid w:val="00EA7975"/>
    <w:rsid w:val="00EB212E"/>
    <w:rsid w:val="00EB7A32"/>
    <w:rsid w:val="00EC5474"/>
    <w:rsid w:val="00ED7A91"/>
    <w:rsid w:val="00F16A19"/>
    <w:rsid w:val="00F23079"/>
    <w:rsid w:val="00F501CB"/>
    <w:rsid w:val="00F66820"/>
    <w:rsid w:val="00F8568D"/>
    <w:rsid w:val="00FA7ACC"/>
    <w:rsid w:val="00FB0102"/>
    <w:rsid w:val="00FB1F8A"/>
    <w:rsid w:val="00FD34B7"/>
    <w:rsid w:val="00FD699F"/>
    <w:rsid w:val="00FE0375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EB8D0"/>
  <w15:docId w15:val="{59856C1B-6B57-41CC-B0F4-6D19F545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99472D"/>
    <w:pPr>
      <w:keepNext/>
      <w:jc w:val="center"/>
      <w:outlineLvl w:val="5"/>
    </w:pPr>
    <w:rPr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72D"/>
    <w:rPr>
      <w:color w:val="0000FF"/>
      <w:u w:val="single"/>
    </w:rPr>
  </w:style>
  <w:style w:type="paragraph" w:styleId="a4">
    <w:name w:val="Body Text Indent"/>
    <w:basedOn w:val="a"/>
    <w:rsid w:val="0099472D"/>
    <w:pPr>
      <w:jc w:val="center"/>
    </w:pPr>
    <w:rPr>
      <w:szCs w:val="20"/>
    </w:rPr>
  </w:style>
  <w:style w:type="table" w:styleId="a5">
    <w:name w:val="Table Grid"/>
    <w:basedOn w:val="a1"/>
    <w:rsid w:val="0099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472D"/>
    <w:rPr>
      <w:rFonts w:ascii="Tahoma" w:hAnsi="Tahoma" w:cs="Tahoma"/>
      <w:sz w:val="16"/>
      <w:szCs w:val="16"/>
    </w:rPr>
  </w:style>
  <w:style w:type="paragraph" w:customStyle="1" w:styleId="a7">
    <w:basedOn w:val="a"/>
    <w:rsid w:val="00995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1462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– поддержка</vt:lpstr>
    </vt:vector>
  </TitlesOfParts>
  <Company/>
  <LinksUpToDate>false</LinksUpToDate>
  <CharactersWithSpaces>1633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mailto:vsem@detd.atomlink.ru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– поддержка</dc:title>
  <dc:creator>User</dc:creator>
  <cp:lastModifiedBy>Пользователь</cp:lastModifiedBy>
  <cp:revision>4</cp:revision>
  <cp:lastPrinted>2022-10-11T08:55:00Z</cp:lastPrinted>
  <dcterms:created xsi:type="dcterms:W3CDTF">2022-10-11T08:56:00Z</dcterms:created>
  <dcterms:modified xsi:type="dcterms:W3CDTF">2022-10-11T09:21:00Z</dcterms:modified>
</cp:coreProperties>
</file>