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D203EF" w14:paraId="7A24481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FD328" w14:textId="77777777" w:rsidR="00D203EF" w:rsidRDefault="00D203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EDD0A0" w14:textId="77777777" w:rsidR="00D203E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2F0C86BC" w14:textId="2AA1D139" w:rsidR="00D203EF" w:rsidRPr="00B905D7" w:rsidRDefault="00000000" w:rsidP="00B905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ответственного за выполнение мероприятий по обеспечению антитеррористической защищенности на объекте</w:t>
      </w:r>
      <w:r w:rsid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массовым пребыванием людей</w:t>
      </w:r>
    </w:p>
    <w:p w14:paraId="0E99ACCC" w14:textId="77777777" w:rsidR="00D203EF" w:rsidRPr="00B905D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 и проведения работы по обеспечению антитеррористической безопасности, охраны жизни и здоровья работников</w:t>
      </w:r>
    </w:p>
    <w:p w14:paraId="3886C110" w14:textId="77777777" w:rsidR="00D203EF" w:rsidRPr="00B905D7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14:paraId="24A94A12" w14:textId="5954F0AC" w:rsidR="00D203EF" w:rsidRPr="00E006B7" w:rsidRDefault="00000000" w:rsidP="00E006B7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E006B7">
        <w:rPr>
          <w:rFonts w:cstheme="minorHAnsi"/>
          <w:sz w:val="24"/>
          <w:szCs w:val="24"/>
          <w:lang w:val="ru-RU"/>
        </w:rPr>
        <w:t>1. Назначить</w:t>
      </w:r>
      <w:r w:rsidRPr="00E006B7">
        <w:rPr>
          <w:rFonts w:cstheme="minorHAnsi"/>
          <w:sz w:val="24"/>
          <w:szCs w:val="24"/>
        </w:rPr>
        <w:t> </w:t>
      </w:r>
      <w:r w:rsidRPr="00E006B7">
        <w:rPr>
          <w:rFonts w:cstheme="minorHAnsi"/>
          <w:sz w:val="24"/>
          <w:szCs w:val="24"/>
          <w:lang w:val="ru-RU"/>
        </w:rPr>
        <w:t xml:space="preserve">ответственным за организацию работы по обеспечению антитеррористической защищенности в ООО </w:t>
      </w:r>
      <w:r w:rsidR="00B905D7" w:rsidRPr="00E006B7">
        <w:rPr>
          <w:rFonts w:cstheme="minorHAnsi"/>
          <w:sz w:val="24"/>
          <w:szCs w:val="24"/>
          <w:lang w:val="ru-RU"/>
        </w:rPr>
        <w:t>«</w:t>
      </w:r>
      <w:proofErr w:type="spellStart"/>
      <w:r w:rsidR="00B905D7" w:rsidRPr="00E006B7">
        <w:rPr>
          <w:rFonts w:cstheme="minorHAnsi"/>
          <w:sz w:val="24"/>
          <w:szCs w:val="24"/>
        </w:rPr>
        <w:t>Clubtk</w:t>
      </w:r>
      <w:proofErr w:type="spellEnd"/>
      <w:r w:rsidR="00B905D7" w:rsidRPr="00E006B7">
        <w:rPr>
          <w:rFonts w:cstheme="minorHAnsi"/>
          <w:sz w:val="24"/>
          <w:szCs w:val="24"/>
          <w:lang w:val="ru-RU"/>
        </w:rPr>
        <w:t>.</w:t>
      </w:r>
      <w:proofErr w:type="spellStart"/>
      <w:r w:rsidR="00B905D7" w:rsidRPr="00E006B7">
        <w:rPr>
          <w:rFonts w:cstheme="minorHAnsi"/>
          <w:sz w:val="24"/>
          <w:szCs w:val="24"/>
        </w:rPr>
        <w:t>ru</w:t>
      </w:r>
      <w:proofErr w:type="spellEnd"/>
      <w:r w:rsidR="00B905D7" w:rsidRPr="00E006B7">
        <w:rPr>
          <w:rFonts w:cstheme="minorHAnsi"/>
          <w:sz w:val="24"/>
          <w:szCs w:val="24"/>
          <w:lang w:val="ru-RU"/>
        </w:rPr>
        <w:t>»</w:t>
      </w:r>
      <w:r w:rsidR="00B905D7" w:rsidRPr="00E006B7">
        <w:rPr>
          <w:rFonts w:cstheme="minorHAnsi"/>
          <w:sz w:val="24"/>
          <w:szCs w:val="24"/>
        </w:rPr>
        <w:t xml:space="preserve"> </w:t>
      </w:r>
      <w:r w:rsidRPr="00E006B7">
        <w:rPr>
          <w:rFonts w:cstheme="minorHAnsi"/>
          <w:sz w:val="24"/>
          <w:szCs w:val="24"/>
          <w:lang w:val="ru-RU"/>
        </w:rPr>
        <w:t xml:space="preserve">по адресу: </w:t>
      </w:r>
      <w:r w:rsidR="00B905D7" w:rsidRPr="00E006B7">
        <w:rPr>
          <w:rFonts w:cstheme="minorHAnsi"/>
          <w:sz w:val="24"/>
          <w:szCs w:val="24"/>
          <w:lang w:val="ru-RU"/>
        </w:rPr>
        <w:t>Санкт-Петербург, улица Правды, дом 1</w:t>
      </w:r>
      <w:r w:rsidR="00B905D7" w:rsidRPr="00E006B7">
        <w:rPr>
          <w:rFonts w:cstheme="minorHAnsi"/>
          <w:sz w:val="24"/>
          <w:szCs w:val="24"/>
        </w:rPr>
        <w:t xml:space="preserve"> </w:t>
      </w:r>
      <w:r w:rsidRPr="00E006B7">
        <w:rPr>
          <w:rFonts w:cstheme="minorHAnsi"/>
          <w:sz w:val="24"/>
          <w:szCs w:val="24"/>
          <w:lang w:val="ru-RU"/>
        </w:rPr>
        <w:t>инспектора по гражданской обороне и чрезвычайным ситуациям</w:t>
      </w:r>
      <w:r w:rsidR="00B905D7" w:rsidRPr="00E006B7">
        <w:rPr>
          <w:rFonts w:cstheme="minorHAnsi"/>
          <w:sz w:val="24"/>
          <w:szCs w:val="24"/>
        </w:rPr>
        <w:t xml:space="preserve"> </w:t>
      </w:r>
      <w:proofErr w:type="spellStart"/>
      <w:r w:rsidR="00B905D7" w:rsidRPr="00E006B7">
        <w:rPr>
          <w:rFonts w:cstheme="minorHAnsi"/>
          <w:sz w:val="24"/>
          <w:szCs w:val="24"/>
        </w:rPr>
        <w:t>Смирнова</w:t>
      </w:r>
      <w:proofErr w:type="spellEnd"/>
      <w:r w:rsidR="00B905D7" w:rsidRPr="00E006B7">
        <w:rPr>
          <w:rFonts w:cstheme="minorHAnsi"/>
          <w:sz w:val="24"/>
          <w:szCs w:val="24"/>
        </w:rPr>
        <w:t xml:space="preserve"> С.С.</w:t>
      </w:r>
      <w:r w:rsidRPr="00E006B7">
        <w:rPr>
          <w:rFonts w:cstheme="minorHAnsi"/>
          <w:sz w:val="24"/>
          <w:szCs w:val="24"/>
        </w:rPr>
        <w:t> </w:t>
      </w:r>
    </w:p>
    <w:p w14:paraId="086A6017" w14:textId="77777777" w:rsidR="0031142B" w:rsidRDefault="00000000" w:rsidP="0031142B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E006B7">
        <w:rPr>
          <w:rFonts w:cstheme="minorHAnsi"/>
          <w:sz w:val="24"/>
          <w:szCs w:val="24"/>
          <w:lang w:val="ru-RU"/>
        </w:rPr>
        <w:t>2. Утвердить функциональные обязанности ответственного лица на выполнение мероприятий по антитеррористической защите объекта (приложение 1).</w:t>
      </w:r>
    </w:p>
    <w:p w14:paraId="3798021C" w14:textId="73F4F7AB" w:rsidR="00D203EF" w:rsidRDefault="00000000" w:rsidP="0031142B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E006B7">
        <w:rPr>
          <w:rFonts w:cstheme="minorHAnsi"/>
          <w:sz w:val="24"/>
          <w:szCs w:val="24"/>
          <w:lang w:val="ru-RU"/>
        </w:rPr>
        <w:t>3. Контроль исполнения настоящего приказа оставляю за собой.</w:t>
      </w:r>
    </w:p>
    <w:p w14:paraId="17CE467F" w14:textId="77777777" w:rsidR="0031142B" w:rsidRPr="00E006B7" w:rsidRDefault="0031142B" w:rsidP="0031142B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3"/>
      </w:tblGrid>
      <w:tr w:rsidR="00B905D7" w14:paraId="564D9E3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5D093" w14:textId="77777777" w:rsidR="00B905D7" w:rsidRDefault="00B905D7" w:rsidP="003114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B905D7" w14:paraId="16C2E70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CCB3F" w14:textId="57FE54B1" w:rsidR="00B905D7" w:rsidRPr="00B905D7" w:rsidRDefault="00B905D7" w:rsidP="003114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</w:tbl>
    <w:p w14:paraId="5D0B7631" w14:textId="77777777" w:rsidR="00D203EF" w:rsidRDefault="00000000" w:rsidP="00E006B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1BC20DC5" w14:textId="77777777" w:rsidR="00D203EF" w:rsidRDefault="00000000" w:rsidP="00E006B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14:paraId="7E96FB7B" w14:textId="5F4CAA33" w:rsidR="00D203EF" w:rsidRDefault="00000000" w:rsidP="00E006B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Генеральный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</w:p>
    <w:p w14:paraId="1B2A57BF" w14:textId="77777777" w:rsidR="00E006B7" w:rsidRDefault="00E006B7" w:rsidP="00E006B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</w:p>
    <w:p w14:paraId="5ED9075D" w14:textId="77777777" w:rsidR="00D203EF" w:rsidRPr="00B905D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обязанности лица, ответственного за антитеррористическую безопасность</w:t>
      </w:r>
    </w:p>
    <w:p w14:paraId="46FC62A3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1.Общие положения</w:t>
      </w:r>
    </w:p>
    <w:p w14:paraId="5B60D79D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1. Настоящая инструкция устанавливает права и обязанности лица, ответственного за антитеррористическую безопасность в ООО «Гамма». Лицо, ответственное за антитеррористическую безопасность, подчиняется непосредственно генеральному директору общества.</w:t>
      </w:r>
    </w:p>
    <w:p w14:paraId="2D3C780E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2. Лицо, ответственное за антитеррористическую безопасность, должно знать:</w:t>
      </w:r>
    </w:p>
    <w:p w14:paraId="03D678A5" w14:textId="7A5F743E" w:rsidR="00D203EF" w:rsidRPr="00B905D7" w:rsidRDefault="00E006B7" w:rsidP="00E006B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000000" w:rsidRPr="00B905D7">
        <w:rPr>
          <w:rFonts w:hAnsi="Times New Roman" w:cs="Times New Roman"/>
          <w:color w:val="000000"/>
          <w:sz w:val="24"/>
          <w:szCs w:val="24"/>
          <w:lang w:val="ru-RU"/>
        </w:rPr>
        <w:t>ребования Конституции РФ, законов РФ, указов и распоряжений Президента;</w:t>
      </w:r>
    </w:p>
    <w:p w14:paraId="55DF1753" w14:textId="1D798A91" w:rsidR="00D203EF" w:rsidRDefault="00E00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остановления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распоряжения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Правительства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>;</w:t>
      </w:r>
    </w:p>
    <w:p w14:paraId="6A8EACA2" w14:textId="015FE1C5" w:rsidR="00D203EF" w:rsidRPr="00B905D7" w:rsidRDefault="00E00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000000" w:rsidRPr="00B905D7">
        <w:rPr>
          <w:rFonts w:hAnsi="Times New Roman" w:cs="Times New Roman"/>
          <w:color w:val="000000"/>
          <w:sz w:val="24"/>
          <w:szCs w:val="24"/>
          <w:lang w:val="ru-RU"/>
        </w:rPr>
        <w:t>ребования по обеспечению технической укрепленности и антитеррористической защиты объекта;</w:t>
      </w:r>
    </w:p>
    <w:p w14:paraId="7E81A8C0" w14:textId="6C7F2890" w:rsidR="00D203EF" w:rsidRDefault="00E006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орядок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пропускного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000"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 w:rsidR="00000000">
        <w:rPr>
          <w:rFonts w:hAnsi="Times New Roman" w:cs="Times New Roman"/>
          <w:color w:val="000000"/>
          <w:sz w:val="24"/>
          <w:szCs w:val="24"/>
        </w:rPr>
        <w:t>;</w:t>
      </w:r>
    </w:p>
    <w:p w14:paraId="4F33CF27" w14:textId="77777777" w:rsidR="00D203EF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распорядка;</w:t>
      </w:r>
    </w:p>
    <w:p w14:paraId="119ED952" w14:textId="77777777" w:rsidR="00D203EF" w:rsidRPr="00B905D7" w:rsidRDefault="00000000" w:rsidP="00E006B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14:paraId="1603E393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В своей деятельности лицо, ответственное за антитеррористическую безопасность, руководствуется:</w:t>
      </w:r>
    </w:p>
    <w:p w14:paraId="2E3E4E81" w14:textId="77777777" w:rsidR="00D203EF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14:paraId="27566502" w14:textId="77777777" w:rsidR="00D203EF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указами и распоряжениями Президента;</w:t>
      </w:r>
    </w:p>
    <w:p w14:paraId="386DD5C5" w14:textId="77777777" w:rsidR="00D203EF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административным, уголовным, трудовым законодательством;</w:t>
      </w:r>
    </w:p>
    <w:p w14:paraId="68AEAA73" w14:textId="77777777" w:rsidR="00D203EF" w:rsidRPr="00B905D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правилами и нормами охраны труда, техники безопасности и противопожарной защиты;</w:t>
      </w:r>
    </w:p>
    <w:p w14:paraId="0FCDED59" w14:textId="77777777" w:rsidR="00D203EF" w:rsidRPr="00B905D7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правовыми актами предприятия;</w:t>
      </w:r>
    </w:p>
    <w:p w14:paraId="6A173490" w14:textId="77777777" w:rsidR="00D203EF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487239" w14:textId="77777777" w:rsidR="00D203EF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Функциональные обязанности</w:t>
      </w:r>
    </w:p>
    <w:p w14:paraId="5152BC7D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На лицо, ответственное за антитеррористическую безопасность, возлагаются следующие обязанности:</w:t>
      </w:r>
    </w:p>
    <w:p w14:paraId="6E15E1B2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1. Организация работы по обеспечению антитеррористической защиты.</w:t>
      </w:r>
    </w:p>
    <w:p w14:paraId="58806525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2. Подготовка планов мероприятий, проектов приказов и распоряжений по вопросам антитеррористической защиты, а также подготовка отчетной документации по данному вопросу.</w:t>
      </w:r>
    </w:p>
    <w:p w14:paraId="50B52378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3. Организация и обеспечение пропускного режима.</w:t>
      </w:r>
    </w:p>
    <w:p w14:paraId="501E8311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4. Осуществление ежедневного контроля над территорией и помещениями по вопросу антитеррористической безопасности.</w:t>
      </w:r>
    </w:p>
    <w:p w14:paraId="3D97002A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5. 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14:paraId="64EE0EB1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6. Внесение предложений директору по совершенствованию системы антитеррористической безопасности.</w:t>
      </w:r>
    </w:p>
    <w:p w14:paraId="1BB6886D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7. 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 w14:paraId="449C7532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8. Координация деятельности объекта при угрозе или совершении диверсионно-террористического акта.</w:t>
      </w:r>
    </w:p>
    <w:p w14:paraId="4148D076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9.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 по вопросу обеспечения антитеррористической защиты.</w:t>
      </w:r>
    </w:p>
    <w:p w14:paraId="21721BC8" w14:textId="1DD3CE00" w:rsidR="00D203EF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10. Размещение наглядной агитации по антитеррористической защите, справочной документации по способам и средствам экстренной связи с отделом ФСБ, УВД, органами ГО и ЧС.</w:t>
      </w:r>
    </w:p>
    <w:p w14:paraId="619285CD" w14:textId="77777777" w:rsidR="00E006B7" w:rsidRPr="00B905D7" w:rsidRDefault="00E006B7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A08420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14:paraId="75F98980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антитеррористическую безопасность, имеет право:</w:t>
      </w:r>
    </w:p>
    <w:p w14:paraId="011CF774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1. Участвовать в совещаниях, семинарах и встречах по вопросам антитеррористической защиты, а также инициировать их проведение.</w:t>
      </w:r>
    </w:p>
    <w:p w14:paraId="4F4DCBAC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2. Запрашивать и получать от руководства и работников необходимую информацию и документы по вопросам обеспечения антитеррористической защиты объекта.</w:t>
      </w:r>
    </w:p>
    <w:p w14:paraId="768B579B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3. Подписывать и визировать документы в пределах своей компетенции.</w:t>
      </w:r>
    </w:p>
    <w:p w14:paraId="5AACBD9C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4. Проводить проверки своевременности и качества исполнения поручений по вопросам антитеррористической безопасности.</w:t>
      </w:r>
    </w:p>
    <w:p w14:paraId="2FF2DD85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5. Отдавать распоряжения работникам по вопросам обеспечения антитеррористической безопасности.</w:t>
      </w:r>
    </w:p>
    <w:p w14:paraId="1328F49C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14:paraId="253CCE7A" w14:textId="270CEE9C" w:rsidR="00D203EF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7. Повышать квалификацию выполнения своих функциональных обязанностей.</w:t>
      </w:r>
    </w:p>
    <w:p w14:paraId="362AAA4B" w14:textId="77777777" w:rsidR="00E006B7" w:rsidRPr="00B905D7" w:rsidRDefault="00E006B7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C9F4F0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14:paraId="66C67420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антитеррористическую безопасность, берет ответственность:</w:t>
      </w:r>
    </w:p>
    <w:p w14:paraId="6661E0C4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1. За надлежащее исполнение или неисполнение функциональных обязанностей, предусмотренных настоящей инструкцией, – в пределах, определенных действующим трудовым законодательством РФ.</w:t>
      </w:r>
    </w:p>
    <w:p w14:paraId="53F8A3AE" w14:textId="77777777" w:rsidR="00D203EF" w:rsidRPr="00B905D7" w:rsidRDefault="00000000" w:rsidP="00E006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05D7">
        <w:rPr>
          <w:rFonts w:hAnsi="Times New Roman" w:cs="Times New Roman"/>
          <w:color w:val="000000"/>
          <w:sz w:val="24"/>
          <w:szCs w:val="24"/>
          <w:lang w:val="ru-RU"/>
        </w:rPr>
        <w:t>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sectPr w:rsidR="00D203EF" w:rsidRPr="00B905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55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098251">
    <w:abstractNumId w:val="0"/>
  </w:num>
  <w:num w:numId="2" w16cid:durableId="35654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1142B"/>
    <w:rsid w:val="003514A0"/>
    <w:rsid w:val="004F7E17"/>
    <w:rsid w:val="00574029"/>
    <w:rsid w:val="005A05CE"/>
    <w:rsid w:val="00653AF6"/>
    <w:rsid w:val="00B73A5A"/>
    <w:rsid w:val="00B905D7"/>
    <w:rsid w:val="00C86413"/>
    <w:rsid w:val="00D203EF"/>
    <w:rsid w:val="00E006B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91FC"/>
  <w15:docId w15:val="{DCB2EA65-9B8E-49DF-A897-A1B8C8E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dc:description>Подготовлено экспертами Актион-МЦФЭР</dc:description>
  <cp:lastModifiedBy>Наталья Дмитриева</cp:lastModifiedBy>
  <cp:revision>5</cp:revision>
  <dcterms:created xsi:type="dcterms:W3CDTF">2022-11-21T08:51:00Z</dcterms:created>
  <dcterms:modified xsi:type="dcterms:W3CDTF">2022-11-21T13:06:00Z</dcterms:modified>
</cp:coreProperties>
</file>