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B" w:rsidRDefault="00E64A9B" w:rsidP="00E64A9B">
      <w:pPr>
        <w:pBdr>
          <w:bottom w:val="single" w:sz="12" w:space="1" w:color="auto"/>
        </w:pBdr>
        <w:jc w:val="center"/>
      </w:pPr>
      <w:r>
        <w:t>Общество с ограниченной ответственностью «</w:t>
      </w:r>
      <w:proofErr w:type="spellStart"/>
      <w:r>
        <w:rPr>
          <w:lang w:val="en-US"/>
        </w:rPr>
        <w:t>Clubtk</w:t>
      </w:r>
      <w:proofErr w:type="spellEnd"/>
      <w:r w:rsidRPr="00E64A9B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Утверждаю: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Генеральный директор Воронов А.В.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___________</w:t>
      </w:r>
    </w:p>
    <w:p w:rsidR="00CE5B27" w:rsidRPr="00A310AD" w:rsidRDefault="00CE5B27" w:rsidP="00CE5B27">
      <w:pPr>
        <w:jc w:val="right"/>
        <w:rPr>
          <w:sz w:val="24"/>
        </w:rPr>
      </w:pPr>
      <w:r w:rsidRPr="00A310AD">
        <w:rPr>
          <w:sz w:val="24"/>
        </w:rPr>
        <w:t>14.11.2022 г.</w:t>
      </w:r>
    </w:p>
    <w:p w:rsidR="00CE5B27" w:rsidRPr="00A310AD" w:rsidRDefault="00CE5B27" w:rsidP="00E64A9B">
      <w:pPr>
        <w:jc w:val="center"/>
        <w:rPr>
          <w:b/>
          <w:sz w:val="24"/>
        </w:rPr>
      </w:pPr>
      <w:r w:rsidRPr="00A310AD">
        <w:rPr>
          <w:b/>
          <w:sz w:val="24"/>
        </w:rPr>
        <w:t xml:space="preserve">Акт </w:t>
      </w:r>
      <w:r w:rsidR="00A310AD" w:rsidRPr="00A310AD">
        <w:rPr>
          <w:b/>
          <w:sz w:val="24"/>
        </w:rPr>
        <w:t>№</w:t>
      </w:r>
      <w:r w:rsidR="00A22968">
        <w:rPr>
          <w:b/>
          <w:sz w:val="24"/>
        </w:rPr>
        <w:t>4</w:t>
      </w:r>
      <w:r w:rsidR="00A310AD" w:rsidRPr="00A310AD">
        <w:rPr>
          <w:b/>
          <w:sz w:val="24"/>
        </w:rPr>
        <w:t xml:space="preserve"> </w:t>
      </w:r>
      <w:r w:rsidRPr="00A310AD">
        <w:rPr>
          <w:b/>
          <w:sz w:val="24"/>
        </w:rPr>
        <w:t>о вводе в эксплуатацию</w:t>
      </w:r>
      <w:r w:rsidR="00A310AD" w:rsidRPr="00A310AD">
        <w:rPr>
          <w:b/>
          <w:sz w:val="24"/>
        </w:rPr>
        <w:t xml:space="preserve"> </w:t>
      </w:r>
      <w:r w:rsidR="00A22968">
        <w:rPr>
          <w:b/>
          <w:sz w:val="24"/>
        </w:rPr>
        <w:t>трансформаторной подстанции</w:t>
      </w:r>
      <w:r w:rsidR="00A310AD" w:rsidRPr="00A310AD">
        <w:rPr>
          <w:b/>
          <w:sz w:val="24"/>
        </w:rPr>
        <w:t xml:space="preserve"> от 14.11.2022 г.</w:t>
      </w:r>
    </w:p>
    <w:p w:rsidR="00CE5B27" w:rsidRPr="00A310AD" w:rsidRDefault="00A310AD" w:rsidP="00A22968">
      <w:pPr>
        <w:spacing w:after="0"/>
        <w:jc w:val="both"/>
        <w:rPr>
          <w:sz w:val="24"/>
        </w:rPr>
      </w:pPr>
      <w:r w:rsidRPr="00A310AD">
        <w:rPr>
          <w:sz w:val="24"/>
        </w:rPr>
        <w:t xml:space="preserve">Комиссия в составе главного инженера </w:t>
      </w:r>
      <w:proofErr w:type="spellStart"/>
      <w:r w:rsidRPr="00A310AD">
        <w:rPr>
          <w:sz w:val="24"/>
        </w:rPr>
        <w:t>Клубтэкаева</w:t>
      </w:r>
      <w:proofErr w:type="spellEnd"/>
      <w:r w:rsidRPr="00A310AD">
        <w:rPr>
          <w:sz w:val="24"/>
        </w:rPr>
        <w:t xml:space="preserve"> К.К., главного бухгалтера Смирновой В.Ф., инженера </w:t>
      </w:r>
      <w:proofErr w:type="spellStart"/>
      <w:r w:rsidRPr="00A310AD">
        <w:rPr>
          <w:sz w:val="24"/>
        </w:rPr>
        <w:t>Клубтэкаевой</w:t>
      </w:r>
      <w:proofErr w:type="spellEnd"/>
      <w:r w:rsidRPr="00A310AD">
        <w:rPr>
          <w:sz w:val="24"/>
        </w:rPr>
        <w:t xml:space="preserve"> К.К., начальника производственного цеха Иванова И.И.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>ознакомившись с трансформаторной подстанцией ТМ 11 № 12345</w:t>
      </w:r>
      <w:r>
        <w:t>,</w:t>
      </w:r>
      <w:r>
        <w:t xml:space="preserve"> рассмотрев техническую документацию, представленную ООО «Трансформатор» и результаты эксплуатационных испытаний, проведенных в соответствии с ГОСТ 14695-80 (СТ СЭВ 1127-78) в период с «1</w:t>
      </w:r>
      <w:r>
        <w:t>1</w:t>
      </w:r>
      <w:r>
        <w:t xml:space="preserve">» </w:t>
      </w:r>
      <w:r>
        <w:t>ноября</w:t>
      </w:r>
      <w:r>
        <w:t xml:space="preserve"> 2022 г. по «</w:t>
      </w:r>
      <w:r>
        <w:t>14</w:t>
      </w:r>
      <w:r>
        <w:t xml:space="preserve">» </w:t>
      </w:r>
      <w:r>
        <w:t>ноября</w:t>
      </w:r>
      <w:r>
        <w:t xml:space="preserve"> 2022 г., установила:</w:t>
      </w:r>
    </w:p>
    <w:p w:rsidR="00A22968" w:rsidRDefault="00A22968" w:rsidP="00A22968">
      <w:pPr>
        <w:pStyle w:val="s1"/>
        <w:spacing w:before="0" w:beforeAutospacing="0" w:after="0" w:afterAutospacing="0"/>
      </w:pPr>
    </w:p>
    <w:p w:rsidR="00A22968" w:rsidRDefault="00A22968" w:rsidP="00A22968">
      <w:pPr>
        <w:pStyle w:val="s1"/>
        <w:spacing w:before="0" w:beforeAutospacing="0" w:after="0" w:afterAutospacing="0"/>
        <w:jc w:val="both"/>
      </w:pPr>
      <w:r>
        <w:t>1.</w:t>
      </w:r>
      <w:r>
        <w:tab/>
        <w:t>Трансформаторная подстанция ТМ 11 № 12345 соответствует заявленным требованиям, с учетом следующих замечаний: замечаний нет.</w:t>
      </w:r>
    </w:p>
    <w:p w:rsidR="00A22968" w:rsidRDefault="00A22968" w:rsidP="00A22968">
      <w:pPr>
        <w:pStyle w:val="s1"/>
        <w:spacing w:before="0" w:beforeAutospacing="0" w:after="0" w:afterAutospacing="0"/>
        <w:jc w:val="both"/>
      </w:pPr>
      <w:r>
        <w:t xml:space="preserve">2. </w:t>
      </w:r>
      <w:r>
        <w:tab/>
        <w:t>Установка, монтаж, пуско-наладочные работы выполнены в соответствии</w:t>
      </w:r>
    </w:p>
    <w:p w:rsidR="00A22968" w:rsidRDefault="00A22968" w:rsidP="00A22968">
      <w:pPr>
        <w:pStyle w:val="s1"/>
        <w:spacing w:before="0" w:beforeAutospacing="0" w:after="0" w:afterAutospacing="0"/>
        <w:jc w:val="both"/>
      </w:pPr>
      <w:r>
        <w:t>с проектом и с соблюдением Правил техники безопасности.</w:t>
      </w:r>
    </w:p>
    <w:p w:rsidR="00A22968" w:rsidRDefault="00A22968" w:rsidP="00A22968">
      <w:pPr>
        <w:pStyle w:val="s1"/>
        <w:spacing w:before="0" w:beforeAutospacing="0" w:after="0" w:afterAutospacing="0"/>
        <w:jc w:val="both"/>
      </w:pPr>
      <w:r>
        <w:t>Оборудование соответствует требованиям промышленной, пожарной и экологической безопасности.</w:t>
      </w:r>
    </w:p>
    <w:p w:rsidR="00A22968" w:rsidRDefault="00A22968" w:rsidP="00A22968">
      <w:pPr>
        <w:pStyle w:val="s1"/>
        <w:spacing w:before="0" w:beforeAutospacing="0" w:after="0" w:afterAutospacing="0"/>
        <w:jc w:val="both"/>
      </w:pPr>
      <w:r>
        <w:t>3.</w:t>
      </w:r>
      <w:r>
        <w:tab/>
        <w:t>Трансформаторная подстанция ТМ 11 № 12345 выдержала испытания и может быть введена в эксплуатацию.</w:t>
      </w:r>
    </w:p>
    <w:p w:rsidR="00A22968" w:rsidRDefault="00A22968" w:rsidP="00A22968">
      <w:pPr>
        <w:pStyle w:val="s1"/>
        <w:spacing w:before="0" w:beforeAutospacing="0" w:after="0" w:afterAutospacing="0"/>
      </w:pPr>
    </w:p>
    <w:p w:rsidR="00A22968" w:rsidRDefault="00A22968" w:rsidP="00A22968">
      <w:pPr>
        <w:pStyle w:val="s1"/>
        <w:spacing w:before="0" w:beforeAutospacing="0" w:after="0" w:afterAutospacing="0"/>
      </w:pPr>
      <w:r>
        <w:t>Заключение комиссии</w:t>
      </w:r>
      <w:r>
        <w:t>: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 xml:space="preserve">1. Трансформаторную подстанцию ТМ 11 № 12345 ввести в эксплуатацию </w:t>
      </w:r>
      <w:r>
        <w:t xml:space="preserve">с 15.11.2022 г. </w:t>
      </w:r>
      <w:bookmarkStart w:id="0" w:name="_GoBack"/>
      <w:bookmarkEnd w:id="0"/>
      <w:r>
        <w:t>по адресу: 123456, Санкт-Петербург, улица Правды, дом 1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>2. Гарантийное обслуживание выполнять по регламенту.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>Приложения: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 xml:space="preserve">1. Протокол </w:t>
      </w:r>
      <w:r>
        <w:t>пуско-наладочных работ № 1 от «11» ноября</w:t>
      </w:r>
      <w:r>
        <w:t xml:space="preserve"> 2022 г.</w:t>
      </w:r>
    </w:p>
    <w:p w:rsidR="00A22968" w:rsidRDefault="00A22968" w:rsidP="00A22968">
      <w:pPr>
        <w:pStyle w:val="s1"/>
        <w:spacing w:before="0" w:beforeAutospacing="0" w:after="0" w:afterAutospacing="0"/>
      </w:pPr>
      <w:r>
        <w:t xml:space="preserve">2. Ведомость замечаний и предложений № </w:t>
      </w:r>
      <w:r>
        <w:t>3</w:t>
      </w:r>
      <w:r>
        <w:t xml:space="preserve"> от «</w:t>
      </w:r>
      <w:r>
        <w:t>14» ноября</w:t>
      </w:r>
      <w:r>
        <w:t xml:space="preserve"> 2022 г.</w:t>
      </w:r>
    </w:p>
    <w:p w:rsidR="00A22968" w:rsidRDefault="00A22968" w:rsidP="00A22968">
      <w:pPr>
        <w:pStyle w:val="s1"/>
        <w:spacing w:before="0" w:beforeAutospacing="0" w:after="0" w:afterAutospacing="0"/>
      </w:pPr>
    </w:p>
    <w:tbl>
      <w:tblPr>
        <w:tblStyle w:val="a4"/>
        <w:tblW w:w="8624" w:type="dxa"/>
        <w:tblInd w:w="720" w:type="dxa"/>
        <w:tblLook w:val="04A0" w:firstRow="1" w:lastRow="0" w:firstColumn="1" w:lastColumn="0" w:noHBand="0" w:noVBand="1"/>
      </w:tblPr>
      <w:tblGrid>
        <w:gridCol w:w="3502"/>
        <w:gridCol w:w="2561"/>
        <w:gridCol w:w="2561"/>
      </w:tblGrid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Должность, ФИО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sz w:val="24"/>
              </w:rPr>
              <w:t>Подпись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Дата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 xml:space="preserve">Главный инженер </w:t>
            </w:r>
            <w:proofErr w:type="spellStart"/>
            <w:r w:rsidRPr="00A310AD">
              <w:rPr>
                <w:sz w:val="24"/>
              </w:rPr>
              <w:t>Клубтэкаев</w:t>
            </w:r>
            <w:proofErr w:type="spellEnd"/>
            <w:r w:rsidRPr="00A310AD">
              <w:rPr>
                <w:sz w:val="24"/>
              </w:rPr>
              <w:t xml:space="preserve"> К.К.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proofErr w:type="spellStart"/>
            <w:r w:rsidRPr="00A310AD">
              <w:rPr>
                <w:i/>
                <w:sz w:val="24"/>
              </w:rPr>
              <w:t>Клубтэкаев</w:t>
            </w:r>
            <w:proofErr w:type="spellEnd"/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Главный бухгалтер Смирнова В.Ф.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i/>
                <w:sz w:val="24"/>
              </w:rPr>
              <w:t>Смирнова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 xml:space="preserve">Инженер </w:t>
            </w:r>
            <w:proofErr w:type="spellStart"/>
            <w:r w:rsidRPr="00A310AD">
              <w:rPr>
                <w:sz w:val="24"/>
              </w:rPr>
              <w:t>Клубтэкаева</w:t>
            </w:r>
            <w:proofErr w:type="spellEnd"/>
            <w:r w:rsidRPr="00A310AD">
              <w:rPr>
                <w:sz w:val="24"/>
              </w:rPr>
              <w:t xml:space="preserve"> К.К.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proofErr w:type="spellStart"/>
            <w:r w:rsidRPr="00A310AD">
              <w:rPr>
                <w:i/>
                <w:sz w:val="24"/>
              </w:rPr>
              <w:t>Клубтэкаева</w:t>
            </w:r>
            <w:proofErr w:type="spellEnd"/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  <w:tr w:rsidR="00CE5B27" w:rsidRPr="00A310AD" w:rsidTr="0080123E">
        <w:tc>
          <w:tcPr>
            <w:tcW w:w="3502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Начальник производственного цеха Иванов И.И.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i/>
                <w:sz w:val="24"/>
              </w:rPr>
            </w:pPr>
            <w:r w:rsidRPr="00A310AD">
              <w:rPr>
                <w:i/>
                <w:sz w:val="24"/>
              </w:rPr>
              <w:t>Иванов</w:t>
            </w:r>
          </w:p>
        </w:tc>
        <w:tc>
          <w:tcPr>
            <w:tcW w:w="2561" w:type="dxa"/>
          </w:tcPr>
          <w:p w:rsidR="00CE5B27" w:rsidRPr="00A310AD" w:rsidRDefault="00CE5B27" w:rsidP="0080123E">
            <w:pPr>
              <w:pStyle w:val="a3"/>
              <w:ind w:left="0"/>
              <w:rPr>
                <w:sz w:val="24"/>
              </w:rPr>
            </w:pPr>
            <w:r w:rsidRPr="00A310AD">
              <w:rPr>
                <w:sz w:val="24"/>
              </w:rPr>
              <w:t>14.11.2022</w:t>
            </w:r>
          </w:p>
        </w:tc>
      </w:tr>
    </w:tbl>
    <w:p w:rsidR="00CE5B27" w:rsidRPr="00A310AD" w:rsidRDefault="00CE5B27" w:rsidP="00CE5B27">
      <w:pPr>
        <w:rPr>
          <w:sz w:val="24"/>
        </w:rPr>
      </w:pPr>
    </w:p>
    <w:sectPr w:rsidR="00CE5B27" w:rsidRPr="00A310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25E"/>
    <w:multiLevelType w:val="hybridMultilevel"/>
    <w:tmpl w:val="0CD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2300"/>
    <w:multiLevelType w:val="hybridMultilevel"/>
    <w:tmpl w:val="2A5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B"/>
    <w:rsid w:val="00285682"/>
    <w:rsid w:val="002D4D5F"/>
    <w:rsid w:val="006C0B77"/>
    <w:rsid w:val="008242FF"/>
    <w:rsid w:val="00870751"/>
    <w:rsid w:val="00886931"/>
    <w:rsid w:val="00922C48"/>
    <w:rsid w:val="00A22968"/>
    <w:rsid w:val="00A310AD"/>
    <w:rsid w:val="00B915B7"/>
    <w:rsid w:val="00CE5B27"/>
    <w:rsid w:val="00E56259"/>
    <w:rsid w:val="00E64A9B"/>
    <w:rsid w:val="00EA59DF"/>
    <w:rsid w:val="00ED54A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0490"/>
  <w15:chartTrackingRefBased/>
  <w15:docId w15:val="{1AFFC8A3-B40F-4FA9-A70B-8386A5A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9B"/>
    <w:pPr>
      <w:ind w:left="720"/>
      <w:contextualSpacing/>
    </w:pPr>
  </w:style>
  <w:style w:type="table" w:styleId="a4">
    <w:name w:val="Table Grid"/>
    <w:basedOn w:val="a1"/>
    <w:uiPriority w:val="39"/>
    <w:rsid w:val="00E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869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31"/>
  </w:style>
  <w:style w:type="character" w:styleId="a5">
    <w:name w:val="Emphasis"/>
    <w:basedOn w:val="a0"/>
    <w:uiPriority w:val="20"/>
    <w:qFormat/>
    <w:rsid w:val="00886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19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7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89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79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2022-11-13T09:25:00Z</dcterms:created>
  <dcterms:modified xsi:type="dcterms:W3CDTF">2022-11-13T09:29:00Z</dcterms:modified>
</cp:coreProperties>
</file>