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b/>
          <w:bCs/>
          <w:sz w:val="24"/>
          <w:szCs w:val="24"/>
        </w:rPr>
        <w:t>Договор N 15</w:t>
      </w:r>
    </w:p>
    <w:p w:rsidR="00832DC8" w:rsidRPr="002E29E3" w:rsidRDefault="005877C0" w:rsidP="002E29E3">
      <w:pPr>
        <w:autoSpaceDE w:val="0"/>
        <w:autoSpaceDN w:val="0"/>
        <w:adjustRightInd w:val="0"/>
        <w:spacing w:after="0" w:line="240" w:lineRule="auto"/>
        <w:jc w:val="center"/>
        <w:rPr>
          <w:rFonts w:ascii="Times New Roman" w:hAnsi="Times New Roman"/>
          <w:b/>
          <w:bCs/>
          <w:sz w:val="24"/>
          <w:szCs w:val="24"/>
        </w:rPr>
      </w:pPr>
      <w:r w:rsidRPr="002E29E3">
        <w:rPr>
          <w:rFonts w:ascii="Times New Roman" w:hAnsi="Times New Roman"/>
          <w:b/>
          <w:bCs/>
          <w:sz w:val="24"/>
          <w:szCs w:val="24"/>
        </w:rPr>
        <w:t>бытового подряда</w:t>
      </w:r>
    </w:p>
    <w:p w:rsidR="00F37E30" w:rsidRPr="002E29E3" w:rsidRDefault="00F37E30" w:rsidP="002E29E3">
      <w:pPr>
        <w:autoSpaceDE w:val="0"/>
        <w:autoSpaceDN w:val="0"/>
        <w:adjustRightInd w:val="0"/>
        <w:spacing w:after="0" w:line="240" w:lineRule="auto"/>
        <w:jc w:val="center"/>
        <w:rPr>
          <w:rFonts w:ascii="Times New Roman" w:hAnsi="Times New Roman"/>
          <w:b/>
          <w:bCs/>
          <w:sz w:val="24"/>
          <w:szCs w:val="24"/>
        </w:rPr>
      </w:pPr>
    </w:p>
    <w:p w:rsidR="00F37E30" w:rsidRPr="002E29E3" w:rsidRDefault="00F37E30" w:rsidP="002E29E3">
      <w:pPr>
        <w:autoSpaceDE w:val="0"/>
        <w:autoSpaceDN w:val="0"/>
        <w:adjustRightInd w:val="0"/>
        <w:spacing w:after="0" w:line="240" w:lineRule="auto"/>
        <w:jc w:val="both"/>
        <w:rPr>
          <w:rFonts w:ascii="Times New Roman" w:hAnsi="Times New Roman"/>
          <w:b/>
          <w:bCs/>
          <w:sz w:val="24"/>
          <w:szCs w:val="24"/>
        </w:rPr>
      </w:pPr>
      <w:r w:rsidRPr="002E29E3">
        <w:rPr>
          <w:rFonts w:ascii="Times New Roman" w:hAnsi="Times New Roman"/>
          <w:b/>
          <w:i/>
          <w:sz w:val="24"/>
          <w:szCs w:val="24"/>
        </w:rPr>
        <w:t>г.</w:t>
      </w:r>
      <w:r w:rsidRPr="002E29E3">
        <w:rPr>
          <w:rFonts w:ascii="Times New Roman" w:hAnsi="Times New Roman"/>
          <w:b/>
          <w:i/>
          <w:sz w:val="24"/>
          <w:szCs w:val="24"/>
          <w:lang w:val="en-US"/>
        </w:rPr>
        <w:t> </w:t>
      </w:r>
      <w:r w:rsidRPr="002E29E3">
        <w:rPr>
          <w:rFonts w:ascii="Times New Roman" w:hAnsi="Times New Roman"/>
          <w:b/>
          <w:i/>
          <w:sz w:val="24"/>
          <w:szCs w:val="24"/>
        </w:rPr>
        <w:t>Москва 12</w:t>
      </w:r>
      <w:r w:rsidRPr="002E29E3">
        <w:rPr>
          <w:rFonts w:ascii="Times New Roman" w:hAnsi="Times New Roman"/>
          <w:b/>
          <w:i/>
          <w:sz w:val="24"/>
          <w:szCs w:val="24"/>
          <w:lang w:val="en-US"/>
        </w:rPr>
        <w:t> </w:t>
      </w:r>
      <w:r w:rsidRPr="002E29E3">
        <w:rPr>
          <w:rFonts w:ascii="Times New Roman" w:hAnsi="Times New Roman"/>
          <w:b/>
          <w:i/>
          <w:sz w:val="24"/>
          <w:szCs w:val="24"/>
        </w:rPr>
        <w:t>июля</w:t>
      </w:r>
      <w:r w:rsidRPr="002E29E3">
        <w:rPr>
          <w:rFonts w:ascii="Times New Roman" w:hAnsi="Times New Roman"/>
          <w:b/>
          <w:i/>
          <w:sz w:val="24"/>
          <w:szCs w:val="24"/>
          <w:lang w:val="en-US"/>
        </w:rPr>
        <w:t> </w:t>
      </w:r>
      <w:r w:rsidRPr="002E29E3">
        <w:rPr>
          <w:rFonts w:ascii="Times New Roman" w:hAnsi="Times New Roman"/>
          <w:b/>
          <w:i/>
          <w:sz w:val="24"/>
          <w:szCs w:val="24"/>
        </w:rPr>
        <w:t>20</w:t>
      </w:r>
      <w:r w:rsidR="00011E78">
        <w:rPr>
          <w:rFonts w:ascii="Times New Roman" w:hAnsi="Times New Roman"/>
          <w:b/>
          <w:i/>
          <w:sz w:val="24"/>
          <w:szCs w:val="24"/>
        </w:rPr>
        <w:t>20</w:t>
      </w:r>
      <w:bookmarkStart w:id="0" w:name="_GoBack"/>
      <w:bookmarkEnd w:id="0"/>
      <w:r w:rsidRPr="002E29E3">
        <w:rPr>
          <w:rFonts w:ascii="Times New Roman" w:hAnsi="Times New Roman"/>
          <w:b/>
          <w:i/>
          <w:sz w:val="24"/>
          <w:szCs w:val="24"/>
          <w:lang w:val="en-US"/>
        </w:rPr>
        <w:t> </w:t>
      </w:r>
      <w:r w:rsidRPr="002E29E3">
        <w:rPr>
          <w:rFonts w:ascii="Times New Roman" w:hAnsi="Times New Roman"/>
          <w:b/>
          <w:i/>
          <w:sz w:val="24"/>
          <w:szCs w:val="24"/>
        </w:rPr>
        <w:t>г.</w:t>
      </w:r>
      <w:r w:rsidRPr="002E29E3">
        <w:rPr>
          <w:rFonts w:ascii="Times New Roman" w:hAnsi="Times New Roman"/>
          <w:b/>
          <w:i/>
          <w:sz w:val="24"/>
          <w:szCs w:val="24"/>
        </w:rPr>
        <w:br/>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roofErr w:type="gramStart"/>
      <w:r w:rsidRPr="002E29E3">
        <w:rPr>
          <w:rFonts w:ascii="Times New Roman" w:hAnsi="Times New Roman"/>
          <w:b/>
          <w:bCs/>
          <w:i/>
          <w:iCs/>
          <w:sz w:val="24"/>
          <w:szCs w:val="24"/>
        </w:rPr>
        <w:t xml:space="preserve">Николаев Игорь Иванович, </w:t>
      </w:r>
      <w:r w:rsidRPr="002E29E3">
        <w:rPr>
          <w:rFonts w:ascii="Times New Roman" w:hAnsi="Times New Roman"/>
          <w:color w:val="000000"/>
          <w:sz w:val="24"/>
          <w:szCs w:val="24"/>
        </w:rPr>
        <w:t>паспорт серии</w:t>
      </w:r>
      <w:r w:rsidRPr="002E29E3">
        <w:rPr>
          <w:rFonts w:ascii="Times New Roman" w:hAnsi="Times New Roman"/>
          <w:b/>
          <w:bCs/>
          <w:i/>
          <w:iCs/>
          <w:color w:val="000000"/>
          <w:sz w:val="24"/>
          <w:szCs w:val="24"/>
        </w:rPr>
        <w:t xml:space="preserve"> 4285 </w:t>
      </w:r>
      <w:r w:rsidRPr="002E29E3">
        <w:rPr>
          <w:rFonts w:ascii="Times New Roman" w:hAnsi="Times New Roman"/>
          <w:color w:val="000000"/>
          <w:sz w:val="24"/>
          <w:szCs w:val="24"/>
        </w:rPr>
        <w:t>N</w:t>
      </w:r>
      <w:r w:rsidRPr="002E29E3">
        <w:rPr>
          <w:rFonts w:ascii="Times New Roman" w:hAnsi="Times New Roman"/>
          <w:b/>
          <w:bCs/>
          <w:i/>
          <w:iCs/>
          <w:color w:val="000000"/>
          <w:sz w:val="24"/>
          <w:szCs w:val="24"/>
        </w:rPr>
        <w:t xml:space="preserve"> 225568 </w:t>
      </w:r>
      <w:r w:rsidRPr="002E29E3">
        <w:rPr>
          <w:rFonts w:ascii="Times New Roman" w:hAnsi="Times New Roman"/>
          <w:color w:val="000000"/>
          <w:sz w:val="24"/>
          <w:szCs w:val="24"/>
        </w:rPr>
        <w:t>выдан</w:t>
      </w:r>
      <w:r w:rsidRPr="002E29E3">
        <w:rPr>
          <w:rFonts w:ascii="Times New Roman" w:hAnsi="Times New Roman"/>
          <w:b/>
          <w:bCs/>
          <w:i/>
          <w:iCs/>
          <w:color w:val="000000"/>
          <w:sz w:val="24"/>
          <w:szCs w:val="24"/>
        </w:rPr>
        <w:t xml:space="preserve"> ОУФМС по Рязанскому району г. Москвы</w:t>
      </w:r>
      <w:r w:rsidRPr="002E29E3">
        <w:rPr>
          <w:rFonts w:ascii="Times New Roman" w:hAnsi="Times New Roman"/>
          <w:b/>
          <w:bCs/>
          <w:color w:val="000000"/>
          <w:sz w:val="24"/>
          <w:szCs w:val="24"/>
        </w:rPr>
        <w:t xml:space="preserve">, </w:t>
      </w:r>
      <w:r w:rsidRPr="002E29E3">
        <w:rPr>
          <w:rFonts w:ascii="Times New Roman" w:hAnsi="Times New Roman"/>
          <w:color w:val="000000"/>
          <w:sz w:val="24"/>
          <w:szCs w:val="24"/>
        </w:rPr>
        <w:t>проживающий по адресу:</w:t>
      </w:r>
      <w:r w:rsidRPr="002E29E3">
        <w:rPr>
          <w:rFonts w:ascii="Times New Roman" w:hAnsi="Times New Roman"/>
          <w:b/>
          <w:bCs/>
          <w:color w:val="000000"/>
          <w:sz w:val="24"/>
          <w:szCs w:val="24"/>
        </w:rPr>
        <w:t xml:space="preserve"> </w:t>
      </w:r>
      <w:r w:rsidRPr="002E29E3">
        <w:rPr>
          <w:rFonts w:ascii="Times New Roman" w:hAnsi="Times New Roman"/>
          <w:b/>
          <w:bCs/>
          <w:i/>
          <w:iCs/>
          <w:color w:val="000000"/>
          <w:sz w:val="24"/>
          <w:szCs w:val="24"/>
        </w:rPr>
        <w:t>г. Москва, Волжский бульвар, д. 3, кв. 12</w:t>
      </w:r>
      <w:r w:rsidRPr="002E29E3">
        <w:rPr>
          <w:rFonts w:ascii="Times New Roman" w:hAnsi="Times New Roman"/>
          <w:b/>
          <w:bCs/>
          <w:color w:val="000000"/>
          <w:sz w:val="24"/>
          <w:szCs w:val="24"/>
        </w:rPr>
        <w:t xml:space="preserve">, </w:t>
      </w:r>
      <w:r w:rsidRPr="002E29E3">
        <w:rPr>
          <w:rFonts w:ascii="Times New Roman" w:hAnsi="Times New Roman"/>
          <w:b/>
          <w:bCs/>
          <w:i/>
          <w:iCs/>
          <w:color w:val="000000"/>
          <w:sz w:val="24"/>
          <w:szCs w:val="24"/>
        </w:rPr>
        <w:t>зарегистрированный в качестве налогоплательщика налога на профессиональный доход</w:t>
      </w:r>
      <w:r w:rsidR="00F37E30" w:rsidRPr="002E29E3">
        <w:rPr>
          <w:rFonts w:ascii="Times New Roman" w:hAnsi="Times New Roman"/>
          <w:b/>
          <w:bCs/>
          <w:i/>
          <w:iCs/>
          <w:color w:val="000000"/>
          <w:sz w:val="24"/>
          <w:szCs w:val="24"/>
        </w:rPr>
        <w:t xml:space="preserve"> </w:t>
      </w:r>
      <w:r w:rsidRPr="002E29E3">
        <w:rPr>
          <w:rFonts w:ascii="Times New Roman" w:hAnsi="Times New Roman"/>
          <w:b/>
          <w:bCs/>
          <w:i/>
          <w:iCs/>
          <w:sz w:val="24"/>
          <w:szCs w:val="24"/>
        </w:rPr>
        <w:t>(</w:t>
      </w:r>
      <w:proofErr w:type="spellStart"/>
      <w:r w:rsidRPr="002E29E3">
        <w:rPr>
          <w:rFonts w:ascii="Times New Roman" w:hAnsi="Times New Roman"/>
          <w:b/>
          <w:bCs/>
          <w:i/>
          <w:iCs/>
          <w:sz w:val="24"/>
          <w:szCs w:val="24"/>
        </w:rPr>
        <w:t>самозанятого</w:t>
      </w:r>
      <w:proofErr w:type="spellEnd"/>
      <w:r w:rsidRPr="002E29E3">
        <w:rPr>
          <w:rFonts w:ascii="Times New Roman" w:hAnsi="Times New Roman"/>
          <w:b/>
          <w:bCs/>
          <w:i/>
          <w:iCs/>
          <w:sz w:val="24"/>
          <w:szCs w:val="24"/>
        </w:rPr>
        <w:t>) 15 марта 2019 г</w:t>
      </w:r>
      <w:r w:rsidR="00F37E30" w:rsidRPr="002E29E3">
        <w:rPr>
          <w:rFonts w:ascii="Times New Roman" w:hAnsi="Times New Roman"/>
          <w:b/>
          <w:bCs/>
          <w:i/>
          <w:iCs/>
          <w:sz w:val="24"/>
          <w:szCs w:val="24"/>
        </w:rPr>
        <w:t>.</w:t>
      </w:r>
      <w:r w:rsidRPr="002E29E3">
        <w:rPr>
          <w:rFonts w:ascii="Times New Roman" w:hAnsi="Times New Roman"/>
          <w:b/>
          <w:bCs/>
          <w:i/>
          <w:iCs/>
          <w:sz w:val="24"/>
          <w:szCs w:val="24"/>
        </w:rPr>
        <w:t xml:space="preserve"> в г. Москве</w:t>
      </w:r>
      <w:r w:rsidRPr="002E29E3">
        <w:rPr>
          <w:rFonts w:ascii="Times New Roman" w:hAnsi="Times New Roman"/>
          <w:color w:val="000000"/>
          <w:sz w:val="24"/>
          <w:szCs w:val="24"/>
        </w:rPr>
        <w:t xml:space="preserve">, именуемый в дальнейшем "Подрядчик", с одной стороны и </w:t>
      </w:r>
      <w:r w:rsidRPr="002E29E3">
        <w:rPr>
          <w:rFonts w:ascii="Times New Roman" w:hAnsi="Times New Roman"/>
          <w:b/>
          <w:bCs/>
          <w:i/>
          <w:iCs/>
          <w:color w:val="000000"/>
          <w:sz w:val="24"/>
          <w:szCs w:val="24"/>
        </w:rPr>
        <w:t>Марков Павел Игоревич</w:t>
      </w:r>
      <w:r w:rsidRPr="002E29E3">
        <w:rPr>
          <w:rFonts w:ascii="Times New Roman" w:hAnsi="Times New Roman"/>
          <w:color w:val="000000"/>
          <w:sz w:val="24"/>
          <w:szCs w:val="24"/>
        </w:rPr>
        <w:t>, паспорт серии</w:t>
      </w:r>
      <w:r w:rsidRPr="002E29E3">
        <w:rPr>
          <w:rFonts w:ascii="Times New Roman" w:hAnsi="Times New Roman"/>
          <w:b/>
          <w:bCs/>
          <w:i/>
          <w:iCs/>
          <w:color w:val="000000"/>
          <w:sz w:val="24"/>
          <w:szCs w:val="24"/>
        </w:rPr>
        <w:t xml:space="preserve"> 4207 </w:t>
      </w:r>
      <w:r w:rsidRPr="002E29E3">
        <w:rPr>
          <w:rFonts w:ascii="Times New Roman" w:hAnsi="Times New Roman"/>
          <w:color w:val="000000"/>
          <w:sz w:val="24"/>
          <w:szCs w:val="24"/>
        </w:rPr>
        <w:t>N</w:t>
      </w:r>
      <w:r w:rsidRPr="002E29E3">
        <w:rPr>
          <w:rFonts w:ascii="Times New Roman" w:hAnsi="Times New Roman"/>
          <w:b/>
          <w:bCs/>
          <w:i/>
          <w:iCs/>
          <w:color w:val="000000"/>
          <w:sz w:val="24"/>
          <w:szCs w:val="24"/>
        </w:rPr>
        <w:t xml:space="preserve"> 234545</w:t>
      </w:r>
      <w:r w:rsidRPr="002E29E3">
        <w:rPr>
          <w:rFonts w:ascii="Times New Roman" w:hAnsi="Times New Roman"/>
          <w:color w:val="000000"/>
          <w:sz w:val="24"/>
          <w:szCs w:val="24"/>
        </w:rPr>
        <w:t xml:space="preserve"> выдан </w:t>
      </w:r>
      <w:r w:rsidRPr="002E29E3">
        <w:rPr>
          <w:rFonts w:ascii="Times New Roman" w:hAnsi="Times New Roman"/>
          <w:b/>
          <w:bCs/>
          <w:i/>
          <w:iCs/>
          <w:color w:val="000000"/>
          <w:sz w:val="24"/>
          <w:szCs w:val="24"/>
        </w:rPr>
        <w:t>ОУФМС</w:t>
      </w:r>
      <w:proofErr w:type="gramEnd"/>
      <w:r w:rsidRPr="002E29E3">
        <w:rPr>
          <w:rFonts w:ascii="Times New Roman" w:hAnsi="Times New Roman"/>
          <w:b/>
          <w:bCs/>
          <w:i/>
          <w:iCs/>
          <w:color w:val="000000"/>
          <w:sz w:val="24"/>
          <w:szCs w:val="24"/>
        </w:rPr>
        <w:t xml:space="preserve"> </w:t>
      </w:r>
      <w:proofErr w:type="gramStart"/>
      <w:r w:rsidRPr="002E29E3">
        <w:rPr>
          <w:rFonts w:ascii="Times New Roman" w:hAnsi="Times New Roman"/>
          <w:b/>
          <w:bCs/>
          <w:i/>
          <w:iCs/>
          <w:color w:val="000000"/>
          <w:sz w:val="24"/>
          <w:szCs w:val="24"/>
        </w:rPr>
        <w:t>по Тверскому району г. Москвы</w:t>
      </w:r>
      <w:r w:rsidRPr="002E29E3">
        <w:rPr>
          <w:rFonts w:ascii="Times New Roman" w:hAnsi="Times New Roman"/>
          <w:color w:val="000000"/>
          <w:sz w:val="24"/>
          <w:szCs w:val="24"/>
        </w:rPr>
        <w:t xml:space="preserve">, проживающий по адресу: </w:t>
      </w:r>
      <w:r w:rsidRPr="002E29E3">
        <w:rPr>
          <w:rFonts w:ascii="Times New Roman" w:hAnsi="Times New Roman"/>
          <w:b/>
          <w:bCs/>
          <w:i/>
          <w:iCs/>
          <w:color w:val="000000"/>
          <w:sz w:val="24"/>
          <w:szCs w:val="24"/>
        </w:rPr>
        <w:t>г. Москва, Асташков пер., д. 3, кв. 44</w:t>
      </w:r>
      <w:r w:rsidR="00924F4A" w:rsidRPr="002E29E3">
        <w:rPr>
          <w:rFonts w:ascii="Times New Roman" w:hAnsi="Times New Roman"/>
          <w:b/>
          <w:bCs/>
          <w:i/>
          <w:iCs/>
          <w:color w:val="000000"/>
          <w:sz w:val="24"/>
          <w:szCs w:val="24"/>
        </w:rPr>
        <w:t>,</w:t>
      </w:r>
      <w:r w:rsidRPr="002E29E3">
        <w:rPr>
          <w:rFonts w:ascii="Times New Roman" w:hAnsi="Times New Roman"/>
          <w:color w:val="000000"/>
          <w:sz w:val="24"/>
          <w:szCs w:val="24"/>
        </w:rPr>
        <w:t xml:space="preserve"> именуемый в дальнейшем "Заказчик", с другой стороны, совместно именуемые "Стороны", заключили настоящий Договор о нижеследующем:</w:t>
      </w:r>
      <w:proofErr w:type="gramEnd"/>
    </w:p>
    <w:p w:rsidR="00832DC8" w:rsidRPr="002E29E3" w:rsidRDefault="00832DC8"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1. Предмет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1" w:name="Par16"/>
      <w:bookmarkEnd w:id="1"/>
      <w:r w:rsidRPr="002E29E3">
        <w:rPr>
          <w:rFonts w:ascii="Times New Roman" w:hAnsi="Times New Roman"/>
          <w:sz w:val="24"/>
          <w:szCs w:val="24"/>
        </w:rPr>
        <w:t>1.1. В соответствии с настоящим Договором Подрядчик принимает</w:t>
      </w:r>
      <w:r w:rsidR="00832DC8" w:rsidRPr="002E29E3">
        <w:rPr>
          <w:rFonts w:ascii="Times New Roman" w:hAnsi="Times New Roman"/>
          <w:sz w:val="24"/>
          <w:szCs w:val="24"/>
        </w:rPr>
        <w:t xml:space="preserve"> </w:t>
      </w:r>
      <w:r w:rsidRPr="002E29E3">
        <w:rPr>
          <w:rFonts w:ascii="Times New Roman" w:hAnsi="Times New Roman"/>
          <w:sz w:val="24"/>
          <w:szCs w:val="24"/>
        </w:rPr>
        <w:t>на</w:t>
      </w:r>
      <w:r w:rsidR="00832DC8" w:rsidRPr="002E29E3">
        <w:rPr>
          <w:rFonts w:ascii="Times New Roman" w:hAnsi="Times New Roman"/>
          <w:sz w:val="24"/>
          <w:szCs w:val="24"/>
        </w:rPr>
        <w:t xml:space="preserve"> </w:t>
      </w:r>
      <w:r w:rsidRPr="002E29E3">
        <w:rPr>
          <w:rFonts w:ascii="Times New Roman" w:hAnsi="Times New Roman"/>
          <w:sz w:val="24"/>
          <w:szCs w:val="24"/>
        </w:rPr>
        <w:t xml:space="preserve">себя обязательство выполнить по заданию Заказчика </w:t>
      </w:r>
      <w:r w:rsidRPr="002E29E3">
        <w:rPr>
          <w:rFonts w:ascii="Times New Roman" w:hAnsi="Times New Roman"/>
          <w:b/>
          <w:bCs/>
          <w:i/>
          <w:iCs/>
          <w:color w:val="000000"/>
          <w:sz w:val="24"/>
          <w:szCs w:val="24"/>
        </w:rPr>
        <w:t>ремонт телевизора</w:t>
      </w:r>
      <w:r w:rsidRPr="002E29E3">
        <w:rPr>
          <w:rFonts w:ascii="Times New Roman" w:hAnsi="Times New Roman"/>
          <w:color w:val="000000"/>
          <w:sz w:val="24"/>
          <w:szCs w:val="24"/>
        </w:rPr>
        <w:t xml:space="preserve"> </w:t>
      </w:r>
      <w:proofErr w:type="spellStart"/>
      <w:r w:rsidRPr="002E29E3">
        <w:rPr>
          <w:rFonts w:ascii="Times New Roman" w:hAnsi="Times New Roman"/>
          <w:b/>
          <w:bCs/>
          <w:i/>
          <w:iCs/>
          <w:color w:val="000000"/>
          <w:sz w:val="24"/>
          <w:szCs w:val="24"/>
        </w:rPr>
        <w:t>Samsung</w:t>
      </w:r>
      <w:proofErr w:type="spellEnd"/>
      <w:r w:rsidRPr="002E29E3">
        <w:rPr>
          <w:rFonts w:ascii="Times New Roman" w:hAnsi="Times New Roman"/>
          <w:b/>
          <w:bCs/>
          <w:i/>
          <w:iCs/>
          <w:color w:val="000000"/>
          <w:sz w:val="24"/>
          <w:szCs w:val="24"/>
        </w:rPr>
        <w:t xml:space="preserve"> ue32m5550au</w:t>
      </w:r>
      <w:r w:rsidRPr="002E29E3">
        <w:rPr>
          <w:rFonts w:ascii="Times New Roman" w:hAnsi="Times New Roman"/>
          <w:color w:val="000000"/>
          <w:sz w:val="24"/>
          <w:szCs w:val="24"/>
        </w:rPr>
        <w:t xml:space="preserve"> и сдать результат работы, а Заказчик</w:t>
      </w:r>
      <w:r w:rsidR="00832DC8" w:rsidRPr="002E29E3">
        <w:rPr>
          <w:rFonts w:ascii="Times New Roman" w:hAnsi="Times New Roman"/>
          <w:color w:val="000000"/>
          <w:sz w:val="24"/>
          <w:szCs w:val="24"/>
        </w:rPr>
        <w:t xml:space="preserve"> </w:t>
      </w:r>
      <w:r w:rsidRPr="002E29E3">
        <w:rPr>
          <w:rFonts w:ascii="Times New Roman" w:hAnsi="Times New Roman"/>
          <w:color w:val="000000"/>
          <w:sz w:val="24"/>
          <w:szCs w:val="24"/>
        </w:rPr>
        <w:t>обязуется</w:t>
      </w:r>
      <w:r w:rsidR="00832DC8" w:rsidRPr="002E29E3">
        <w:rPr>
          <w:rFonts w:ascii="Times New Roman" w:hAnsi="Times New Roman"/>
          <w:color w:val="000000"/>
          <w:sz w:val="24"/>
          <w:szCs w:val="24"/>
        </w:rPr>
        <w:t xml:space="preserve"> </w:t>
      </w:r>
      <w:r w:rsidRPr="002E29E3">
        <w:rPr>
          <w:rFonts w:ascii="Times New Roman" w:hAnsi="Times New Roman"/>
          <w:color w:val="000000"/>
          <w:sz w:val="24"/>
          <w:szCs w:val="24"/>
        </w:rPr>
        <w:t>принять результат работы и оплатить его.</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b/>
          <w:bCs/>
          <w:i/>
          <w:iCs/>
          <w:sz w:val="24"/>
          <w:szCs w:val="24"/>
        </w:rPr>
        <w:t>Телевизор</w:t>
      </w:r>
      <w:r w:rsidRPr="002E29E3">
        <w:rPr>
          <w:rFonts w:ascii="Times New Roman" w:hAnsi="Times New Roman"/>
          <w:color w:val="000000"/>
          <w:sz w:val="24"/>
          <w:szCs w:val="24"/>
        </w:rPr>
        <w:t xml:space="preserve"> </w:t>
      </w:r>
      <w:proofErr w:type="spellStart"/>
      <w:r w:rsidRPr="002E29E3">
        <w:rPr>
          <w:rFonts w:ascii="Times New Roman" w:hAnsi="Times New Roman"/>
          <w:b/>
          <w:bCs/>
          <w:i/>
          <w:iCs/>
          <w:color w:val="000000"/>
          <w:sz w:val="24"/>
          <w:szCs w:val="24"/>
        </w:rPr>
        <w:t>Samsung</w:t>
      </w:r>
      <w:proofErr w:type="spellEnd"/>
      <w:r w:rsidRPr="002E29E3">
        <w:rPr>
          <w:rFonts w:ascii="Times New Roman" w:hAnsi="Times New Roman"/>
          <w:b/>
          <w:bCs/>
          <w:i/>
          <w:iCs/>
          <w:color w:val="000000"/>
          <w:sz w:val="24"/>
          <w:szCs w:val="24"/>
        </w:rPr>
        <w:t xml:space="preserve"> ue32m5550au </w:t>
      </w:r>
      <w:r w:rsidRPr="002E29E3">
        <w:rPr>
          <w:rFonts w:ascii="Times New Roman" w:hAnsi="Times New Roman"/>
          <w:color w:val="000000"/>
          <w:sz w:val="24"/>
          <w:szCs w:val="24"/>
        </w:rPr>
        <w:t>передается Подрядчику по Акту приема-передачи в день заключения настоящего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1.2. Подрядчик не вправе навязывать Заказчику включение в настоящий Договор дополнительной работы или услуги.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1.3. Выполнение указанной в п. 1.1 настоящего Договора работы производится Подрядчиком из собственных материалов.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1.4. Подрядчик обязуется выполнить работу, указанную в п. 1.1 настоящего Договора, своими силами без привлечения третьих лиц.</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2. Права и обязанности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 Подрядчик обязуется: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2" w:name="Par29"/>
      <w:bookmarkEnd w:id="2"/>
      <w:r w:rsidRPr="002E29E3">
        <w:rPr>
          <w:rFonts w:ascii="Times New Roman" w:hAnsi="Times New Roman"/>
          <w:sz w:val="24"/>
          <w:szCs w:val="24"/>
        </w:rPr>
        <w:t>2.1.1. До заключения настоящего Договора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настоящему Договору и соответствующей работе сведения. Если по характеру работы это имеет значение, Подрядчик указывает Заказчику конкретное лицо, которое будет ее выполнять.</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2.1.2. В ходе оказания услуг соблюдать требования действующего законодательства Российской Федерации об охране окружающей среды и безопасности проведения работ, в том числе соблюдать правила противопожарной безопасности, требования по охране труда и технике безопасности.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2.1.3. Обеспечить производство работ в полном соответствии с условиями настоящего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2.1.4. В течение </w:t>
      </w:r>
      <w:r w:rsidRPr="002E29E3">
        <w:rPr>
          <w:rFonts w:ascii="Times New Roman" w:hAnsi="Times New Roman"/>
          <w:b/>
          <w:bCs/>
          <w:i/>
          <w:iCs/>
          <w:color w:val="000000"/>
          <w:sz w:val="24"/>
          <w:szCs w:val="24"/>
        </w:rPr>
        <w:t>1 (одного) рабочего дня</w:t>
      </w:r>
      <w:r w:rsidRPr="002E29E3">
        <w:rPr>
          <w:rFonts w:ascii="Times New Roman" w:hAnsi="Times New Roman"/>
          <w:color w:val="000000"/>
          <w:sz w:val="24"/>
          <w:szCs w:val="24"/>
        </w:rPr>
        <w:t xml:space="preserve"> сообщить Заказчику о готовности результата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2.1.5. Предоставить Заказчику Акт сдачи-приемки работ после завершения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2.1.6. При сдаче работы Заказчику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2.2. Подрядчик вправе:</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2.2.1. Самостоятельно определять способы выполнения задания Заказчика.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2.2.2. </w:t>
      </w:r>
      <w:proofErr w:type="gramStart"/>
      <w:r w:rsidRPr="002E29E3">
        <w:rPr>
          <w:rFonts w:ascii="Times New Roman" w:hAnsi="Times New Roman"/>
          <w:sz w:val="24"/>
          <w:szCs w:val="24"/>
        </w:rPr>
        <w:t>В случае неявки Заказчика за получением результата выполненной работы или иного уклонения Заказчика от его приемки, письменно предупредив Заказчика, по истечении двух месяцев со дня такого предупреждения продать результат работы, выполненной по настоящему Договору, за разумную цену, а вырученную сумму, за вычетом всех причитающихся Подрядчику платежей, внести на депозит в порядке, предусмотренном ст. 327 Гражданского кодекса Российской Федерации.</w:t>
      </w:r>
      <w:proofErr w:type="gramEnd"/>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2.3. Заказчик обязуется: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2.3.1.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Акту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lastRenderedPageBreak/>
        <w:t>2.3.2. В случае отступления от задания Заказчика при выполнении работы, ухудшающего ее результат, немедленно сообщить об этом Подрядчику.</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2.3.3. Оплатить работы Подрядчика в соответствии с условиями настоящего Договора или предоставить Подрядчику письменный мотивированный отказ от подписания Акта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 Заказчик вправе:</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2.4.1. В любое время проверять ход и качество работы, выполняемой Подрядчиком, не вмешиваясь в его деятельность.</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2.4.2. В любое время до сдачи ему работы отказаться от исполнения настоящего Договора, уплатив </w:t>
      </w:r>
      <w:proofErr w:type="gramStart"/>
      <w:r w:rsidRPr="002E29E3">
        <w:rPr>
          <w:rFonts w:ascii="Times New Roman" w:hAnsi="Times New Roman"/>
          <w:sz w:val="24"/>
          <w:szCs w:val="24"/>
        </w:rPr>
        <w:t>Подрядчику</w:t>
      </w:r>
      <w:proofErr w:type="gramEnd"/>
      <w:r w:rsidRPr="002E29E3">
        <w:rPr>
          <w:rFonts w:ascii="Times New Roman" w:hAnsi="Times New Roman"/>
          <w:sz w:val="24"/>
          <w:szCs w:val="24"/>
        </w:rPr>
        <w:t xml:space="preserve"> часть установленной цены пропорционально части работы, выполненной до уведомления об отказе от исполнения настоящего Договора, и возместив Подрядчику расходы, произведенные до этого момента в целях исполнения настоящего Договора, если они не входят в указанную часть цены работы.</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2.4.3. Требовать от Подрядчика расторжения настоящего Договора без оплаты выполненной работы, а также возмещения убытков в случае, если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2.4.4. </w:t>
      </w:r>
      <w:proofErr w:type="gramStart"/>
      <w:r w:rsidRPr="002E29E3">
        <w:rPr>
          <w:rFonts w:ascii="Times New Roman" w:hAnsi="Times New Roman"/>
          <w:sz w:val="24"/>
          <w:szCs w:val="24"/>
        </w:rPr>
        <w:t>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работы станет очевидным, что она не будет выполнена надлежащим образом.</w:t>
      </w:r>
      <w:proofErr w:type="gramEnd"/>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2.4.5. Отказаться от оплаты работы, не предусмотренной условиями настоящего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3. Сроки выполнения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3.1. Работы, предусмотренные настоящим Договором, осуществляются Подрядчиком в следующие сроки: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3.1.1. </w:t>
      </w:r>
      <w:r w:rsidR="00924F4A" w:rsidRPr="002E29E3">
        <w:rPr>
          <w:rFonts w:ascii="Times New Roman" w:hAnsi="Times New Roman"/>
          <w:sz w:val="24"/>
          <w:szCs w:val="24"/>
        </w:rPr>
        <w:t>Н</w:t>
      </w:r>
      <w:r w:rsidRPr="002E29E3">
        <w:rPr>
          <w:rFonts w:ascii="Times New Roman" w:hAnsi="Times New Roman"/>
          <w:sz w:val="24"/>
          <w:szCs w:val="24"/>
        </w:rPr>
        <w:t xml:space="preserve">ачало работ: </w:t>
      </w:r>
      <w:r w:rsidRPr="002E29E3">
        <w:rPr>
          <w:rFonts w:ascii="Times New Roman" w:hAnsi="Times New Roman"/>
          <w:b/>
          <w:bCs/>
          <w:i/>
          <w:iCs/>
          <w:color w:val="000000"/>
          <w:sz w:val="24"/>
          <w:szCs w:val="24"/>
        </w:rPr>
        <w:t>12 июля 20</w:t>
      </w:r>
      <w:r w:rsidR="00011E78">
        <w:rPr>
          <w:rFonts w:ascii="Times New Roman" w:hAnsi="Times New Roman"/>
          <w:b/>
          <w:bCs/>
          <w:i/>
          <w:iCs/>
          <w:color w:val="000000"/>
          <w:sz w:val="24"/>
          <w:szCs w:val="24"/>
        </w:rPr>
        <w:t>20</w:t>
      </w:r>
      <w:r w:rsidRPr="002E29E3">
        <w:rPr>
          <w:rFonts w:ascii="Times New Roman" w:hAnsi="Times New Roman"/>
          <w:b/>
          <w:bCs/>
          <w:i/>
          <w:iCs/>
          <w:color w:val="000000"/>
          <w:sz w:val="24"/>
          <w:szCs w:val="24"/>
        </w:rPr>
        <w:t xml:space="preserve"> </w:t>
      </w:r>
      <w:r w:rsidRPr="002E29E3">
        <w:rPr>
          <w:rFonts w:ascii="Times New Roman" w:hAnsi="Times New Roman"/>
          <w:bCs/>
          <w:iCs/>
          <w:color w:val="000000"/>
          <w:sz w:val="24"/>
          <w:szCs w:val="24"/>
        </w:rPr>
        <w:t>г.</w:t>
      </w:r>
    </w:p>
    <w:p w:rsidR="005877C0" w:rsidRPr="002E29E3" w:rsidRDefault="00924F4A" w:rsidP="002E29E3">
      <w:pPr>
        <w:autoSpaceDE w:val="0"/>
        <w:autoSpaceDN w:val="0"/>
        <w:adjustRightInd w:val="0"/>
        <w:spacing w:after="0" w:line="240" w:lineRule="auto"/>
        <w:ind w:firstLine="539"/>
        <w:jc w:val="both"/>
        <w:rPr>
          <w:rFonts w:ascii="Times New Roman" w:hAnsi="Times New Roman"/>
          <w:sz w:val="24"/>
          <w:szCs w:val="24"/>
        </w:rPr>
      </w:pPr>
      <w:bookmarkStart w:id="3" w:name="Par54"/>
      <w:bookmarkEnd w:id="3"/>
      <w:r w:rsidRPr="002E29E3">
        <w:rPr>
          <w:rFonts w:ascii="Times New Roman" w:hAnsi="Times New Roman"/>
          <w:sz w:val="24"/>
          <w:szCs w:val="24"/>
        </w:rPr>
        <w:t>3.1.2. О</w:t>
      </w:r>
      <w:r w:rsidR="005877C0" w:rsidRPr="002E29E3">
        <w:rPr>
          <w:rFonts w:ascii="Times New Roman" w:hAnsi="Times New Roman"/>
          <w:sz w:val="24"/>
          <w:szCs w:val="24"/>
        </w:rPr>
        <w:t xml:space="preserve">кончание работ: </w:t>
      </w:r>
      <w:r w:rsidR="005877C0" w:rsidRPr="002E29E3">
        <w:rPr>
          <w:rFonts w:ascii="Times New Roman" w:hAnsi="Times New Roman"/>
          <w:b/>
          <w:bCs/>
          <w:i/>
          <w:iCs/>
          <w:color w:val="000000"/>
          <w:sz w:val="24"/>
          <w:szCs w:val="24"/>
        </w:rPr>
        <w:t>17 июля 20</w:t>
      </w:r>
      <w:r w:rsidR="00011E78">
        <w:rPr>
          <w:rFonts w:ascii="Times New Roman" w:hAnsi="Times New Roman"/>
          <w:b/>
          <w:bCs/>
          <w:i/>
          <w:iCs/>
          <w:color w:val="000000"/>
          <w:sz w:val="24"/>
          <w:szCs w:val="24"/>
        </w:rPr>
        <w:t>20</w:t>
      </w:r>
      <w:r w:rsidR="005877C0" w:rsidRPr="002E29E3">
        <w:rPr>
          <w:rFonts w:ascii="Times New Roman" w:hAnsi="Times New Roman"/>
          <w:b/>
          <w:bCs/>
          <w:i/>
          <w:iCs/>
          <w:color w:val="000000"/>
          <w:sz w:val="24"/>
          <w:szCs w:val="24"/>
        </w:rPr>
        <w:t xml:space="preserve"> </w:t>
      </w:r>
      <w:r w:rsidR="005877C0" w:rsidRPr="002E29E3">
        <w:rPr>
          <w:rFonts w:ascii="Times New Roman" w:hAnsi="Times New Roman"/>
          <w:bCs/>
          <w:iCs/>
          <w:color w:val="000000"/>
          <w:sz w:val="24"/>
          <w:szCs w:val="24"/>
        </w:rPr>
        <w:t>г.</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4. Порядок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4.1. Подрядчик по завершении выполнения работ в сроки, установленные п. 3.1.2 настоящего Договора, уведомляет Заказчика путем </w:t>
      </w:r>
      <w:r w:rsidRPr="002E29E3">
        <w:rPr>
          <w:rFonts w:ascii="Times New Roman" w:hAnsi="Times New Roman"/>
          <w:b/>
          <w:bCs/>
          <w:i/>
          <w:iCs/>
          <w:color w:val="000000"/>
          <w:sz w:val="24"/>
          <w:szCs w:val="24"/>
        </w:rPr>
        <w:t>телефонного звонка на номер, указанный в п. 11</w:t>
      </w:r>
      <w:r w:rsidRPr="002E29E3">
        <w:rPr>
          <w:rFonts w:ascii="Times New Roman" w:hAnsi="Times New Roman"/>
          <w:color w:val="000000"/>
          <w:sz w:val="24"/>
          <w:szCs w:val="24"/>
        </w:rPr>
        <w:t xml:space="preserve"> </w:t>
      </w:r>
      <w:r w:rsidRPr="002E29E3">
        <w:rPr>
          <w:rFonts w:ascii="Times New Roman" w:hAnsi="Times New Roman"/>
          <w:b/>
          <w:bCs/>
          <w:i/>
          <w:iCs/>
          <w:color w:val="000000"/>
          <w:sz w:val="24"/>
          <w:szCs w:val="24"/>
        </w:rPr>
        <w:t>настоящего Договора,</w:t>
      </w:r>
      <w:r w:rsidRPr="002E29E3">
        <w:rPr>
          <w:rFonts w:ascii="Times New Roman" w:hAnsi="Times New Roman"/>
          <w:color w:val="000000"/>
          <w:sz w:val="24"/>
          <w:szCs w:val="24"/>
        </w:rPr>
        <w:t xml:space="preserve"> о завершении работ, а также предоставляет Заказчику подписанный со своей стороны Акт сдачи-приемки работ, а также иную необходимую документацию.</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4.2. Заказчик после осмотра передает Подрядчику подписанный со своей стороны Акт сдачи-приемки работ</w:t>
      </w:r>
      <w:r w:rsidR="00924F4A" w:rsidRPr="002E29E3">
        <w:rPr>
          <w:rFonts w:ascii="Times New Roman" w:hAnsi="Times New Roman"/>
          <w:sz w:val="24"/>
          <w:szCs w:val="24"/>
        </w:rPr>
        <w:t>, в случае отсутствия замечаний,</w:t>
      </w:r>
      <w:r w:rsidRPr="002E29E3">
        <w:rPr>
          <w:rFonts w:ascii="Times New Roman" w:hAnsi="Times New Roman"/>
          <w:sz w:val="24"/>
          <w:szCs w:val="24"/>
        </w:rPr>
        <w:t xml:space="preserve"> или мотивированный отказ от 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4.3.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5. Финансовые условия и порядок расчета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4" w:name="Par64"/>
      <w:bookmarkEnd w:id="4"/>
      <w:r w:rsidRPr="002E29E3">
        <w:rPr>
          <w:rFonts w:ascii="Times New Roman" w:hAnsi="Times New Roman"/>
          <w:sz w:val="24"/>
          <w:szCs w:val="24"/>
        </w:rPr>
        <w:t>5.1. Цена работ Подрядчика по настоящему Договору составляет</w:t>
      </w:r>
      <w:r w:rsidR="00983A80" w:rsidRPr="002E29E3">
        <w:rPr>
          <w:rFonts w:ascii="Times New Roman" w:hAnsi="Times New Roman"/>
          <w:sz w:val="24"/>
          <w:szCs w:val="24"/>
        </w:rPr>
        <w:t xml:space="preserve"> </w:t>
      </w:r>
      <w:r w:rsidRPr="002E29E3">
        <w:rPr>
          <w:rFonts w:ascii="Times New Roman" w:hAnsi="Times New Roman"/>
          <w:b/>
          <w:bCs/>
          <w:i/>
          <w:iCs/>
          <w:color w:val="000000"/>
          <w:sz w:val="24"/>
          <w:szCs w:val="24"/>
        </w:rPr>
        <w:t>6000 (шесть тысяч) руб</w:t>
      </w:r>
      <w:r w:rsidR="00F37E30" w:rsidRPr="002E29E3">
        <w:rPr>
          <w:rFonts w:ascii="Times New Roman" w:hAnsi="Times New Roman"/>
          <w:b/>
          <w:bCs/>
          <w:i/>
          <w:iCs/>
          <w:color w:val="000000"/>
          <w:sz w:val="24"/>
          <w:szCs w:val="24"/>
        </w:rPr>
        <w:t>.</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5.2. Оплата по настоящему Договору производится в течение </w:t>
      </w:r>
      <w:r w:rsidRPr="002E29E3">
        <w:rPr>
          <w:rFonts w:ascii="Times New Roman" w:hAnsi="Times New Roman"/>
          <w:b/>
          <w:bCs/>
          <w:i/>
          <w:iCs/>
          <w:color w:val="000000"/>
          <w:sz w:val="24"/>
          <w:szCs w:val="24"/>
        </w:rPr>
        <w:t>1 (одного) календарного</w:t>
      </w:r>
      <w:r w:rsidR="00832DC8" w:rsidRPr="002E29E3">
        <w:rPr>
          <w:rFonts w:ascii="Times New Roman" w:hAnsi="Times New Roman"/>
          <w:b/>
          <w:bCs/>
          <w:i/>
          <w:iCs/>
          <w:color w:val="000000"/>
          <w:sz w:val="24"/>
          <w:szCs w:val="24"/>
        </w:rPr>
        <w:t xml:space="preserve"> </w:t>
      </w:r>
      <w:r w:rsidRPr="002E29E3">
        <w:rPr>
          <w:rFonts w:ascii="Times New Roman" w:hAnsi="Times New Roman"/>
          <w:b/>
          <w:bCs/>
          <w:i/>
          <w:iCs/>
          <w:color w:val="000000"/>
          <w:sz w:val="24"/>
          <w:szCs w:val="24"/>
        </w:rPr>
        <w:t xml:space="preserve">дня </w:t>
      </w:r>
      <w:r w:rsidRPr="002E29E3">
        <w:rPr>
          <w:rFonts w:ascii="Times New Roman" w:hAnsi="Times New Roman"/>
          <w:color w:val="000000"/>
          <w:sz w:val="24"/>
          <w:szCs w:val="24"/>
        </w:rPr>
        <w:t>с момента подписания Сторонами Акта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5.3. Оплата Заказчиком Подрядчику суммы, указанной в п. 5.1 настоящего Договора, </w:t>
      </w:r>
      <w:r w:rsidR="00924F4A" w:rsidRPr="002E29E3">
        <w:rPr>
          <w:rFonts w:ascii="Times New Roman" w:hAnsi="Times New Roman"/>
          <w:sz w:val="24"/>
          <w:szCs w:val="24"/>
        </w:rPr>
        <w:t xml:space="preserve">производится </w:t>
      </w:r>
      <w:r w:rsidRPr="002E29E3">
        <w:rPr>
          <w:rFonts w:ascii="Times New Roman" w:hAnsi="Times New Roman"/>
          <w:sz w:val="24"/>
          <w:szCs w:val="24"/>
        </w:rPr>
        <w:t>банковским переводом на банковскую карту Подрядчика.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6. Гарантия качества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6.1. Гарантия качества распространяется на все работы, выполненные Подрядчиком по настоящему Договору.</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lastRenderedPageBreak/>
        <w:t xml:space="preserve">6.2. Гарантийный срок на результат выполненных работ и материалы, предоставленные Подрядчиком, при нормальной эксплуатации </w:t>
      </w:r>
      <w:r w:rsidR="00924F4A" w:rsidRPr="002E29E3">
        <w:rPr>
          <w:rFonts w:ascii="Times New Roman" w:hAnsi="Times New Roman"/>
          <w:sz w:val="24"/>
          <w:szCs w:val="24"/>
        </w:rPr>
        <w:t>составляет</w:t>
      </w:r>
      <w:r w:rsidRPr="002E29E3">
        <w:rPr>
          <w:rFonts w:ascii="Times New Roman" w:hAnsi="Times New Roman"/>
          <w:sz w:val="24"/>
          <w:szCs w:val="24"/>
        </w:rPr>
        <w:t xml:space="preserve"> </w:t>
      </w:r>
      <w:r w:rsidRPr="002E29E3">
        <w:rPr>
          <w:rFonts w:ascii="Times New Roman" w:hAnsi="Times New Roman"/>
          <w:b/>
          <w:bCs/>
          <w:i/>
          <w:iCs/>
          <w:color w:val="000000"/>
          <w:sz w:val="24"/>
          <w:szCs w:val="24"/>
        </w:rPr>
        <w:t>12 (двенадцать) месяцев</w:t>
      </w:r>
      <w:r w:rsidRPr="002E29E3">
        <w:rPr>
          <w:rFonts w:ascii="Times New Roman" w:hAnsi="Times New Roman"/>
          <w:color w:val="000000"/>
          <w:sz w:val="24"/>
          <w:szCs w:val="24"/>
        </w:rPr>
        <w:t xml:space="preserve"> </w:t>
      </w:r>
      <w:proofErr w:type="gramStart"/>
      <w:r w:rsidRPr="002E29E3">
        <w:rPr>
          <w:rFonts w:ascii="Times New Roman" w:hAnsi="Times New Roman"/>
          <w:color w:val="000000"/>
          <w:sz w:val="24"/>
          <w:szCs w:val="24"/>
        </w:rPr>
        <w:t>с даты подписания</w:t>
      </w:r>
      <w:proofErr w:type="gramEnd"/>
      <w:r w:rsidRPr="002E29E3">
        <w:rPr>
          <w:rFonts w:ascii="Times New Roman" w:hAnsi="Times New Roman"/>
          <w:color w:val="000000"/>
          <w:sz w:val="24"/>
          <w:szCs w:val="24"/>
        </w:rPr>
        <w:t xml:space="preserve"> Сторонами Акта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6.3. Если в период гарантийной эксплуатации результата работ обнаружатся дефекты, препятствующие нормальной его эксплуатации, то Подрядчик устраняет их за свой счет и в согласованные с Заказчиком сроки.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832DC8"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7. Ответственность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7.2. В случае нарушения Подрядчиком сроков выполнения и сдачи работ Заказчик вправе потребовать уплат</w:t>
      </w:r>
      <w:r w:rsidR="00924F4A" w:rsidRPr="002E29E3">
        <w:rPr>
          <w:rFonts w:ascii="Times New Roman" w:hAnsi="Times New Roman"/>
          <w:sz w:val="24"/>
          <w:szCs w:val="24"/>
        </w:rPr>
        <w:t>ы</w:t>
      </w:r>
      <w:r w:rsidRPr="002E29E3">
        <w:rPr>
          <w:rFonts w:ascii="Times New Roman" w:hAnsi="Times New Roman"/>
          <w:sz w:val="24"/>
          <w:szCs w:val="24"/>
        </w:rPr>
        <w:t xml:space="preserve"> штрафа (пен</w:t>
      </w:r>
      <w:r w:rsidR="00924F4A" w:rsidRPr="002E29E3">
        <w:rPr>
          <w:rFonts w:ascii="Times New Roman" w:hAnsi="Times New Roman"/>
          <w:sz w:val="24"/>
          <w:szCs w:val="24"/>
        </w:rPr>
        <w:t>ей</w:t>
      </w:r>
      <w:r w:rsidRPr="002E29E3">
        <w:rPr>
          <w:rFonts w:ascii="Times New Roman" w:hAnsi="Times New Roman"/>
          <w:sz w:val="24"/>
          <w:szCs w:val="24"/>
        </w:rPr>
        <w:t xml:space="preserve">) в размере </w:t>
      </w:r>
      <w:r w:rsidRPr="002E29E3">
        <w:rPr>
          <w:rFonts w:ascii="Times New Roman" w:hAnsi="Times New Roman"/>
          <w:b/>
          <w:bCs/>
          <w:i/>
          <w:iCs/>
          <w:color w:val="000000"/>
          <w:sz w:val="24"/>
          <w:szCs w:val="24"/>
        </w:rPr>
        <w:t>1</w:t>
      </w:r>
      <w:r w:rsidRPr="002E29E3">
        <w:rPr>
          <w:rFonts w:ascii="Times New Roman" w:hAnsi="Times New Roman"/>
          <w:color w:val="000000"/>
          <w:sz w:val="24"/>
          <w:szCs w:val="24"/>
        </w:rPr>
        <w:t>% от стоимости несвоевременно выполненных работ за каждый день просрочки.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7.3. В случае несвоевременной оплаты Заказчиком выполненных работ Подрядчик вправе потребовать уплаты штрафа (пен</w:t>
      </w:r>
      <w:r w:rsidR="00924F4A" w:rsidRPr="002E29E3">
        <w:rPr>
          <w:rFonts w:ascii="Times New Roman" w:hAnsi="Times New Roman"/>
          <w:sz w:val="24"/>
          <w:szCs w:val="24"/>
        </w:rPr>
        <w:t>ей</w:t>
      </w:r>
      <w:r w:rsidRPr="002E29E3">
        <w:rPr>
          <w:rFonts w:ascii="Times New Roman" w:hAnsi="Times New Roman"/>
          <w:sz w:val="24"/>
          <w:szCs w:val="24"/>
        </w:rPr>
        <w:t xml:space="preserve">) в размере </w:t>
      </w:r>
      <w:r w:rsidRPr="002E29E3">
        <w:rPr>
          <w:rFonts w:ascii="Times New Roman" w:hAnsi="Times New Roman"/>
          <w:b/>
          <w:bCs/>
          <w:i/>
          <w:iCs/>
          <w:color w:val="000000"/>
          <w:sz w:val="24"/>
          <w:szCs w:val="24"/>
        </w:rPr>
        <w:t>1</w:t>
      </w:r>
      <w:r w:rsidRPr="002E29E3">
        <w:rPr>
          <w:rFonts w:ascii="Times New Roman" w:hAnsi="Times New Roman"/>
          <w:color w:val="000000"/>
          <w:sz w:val="24"/>
          <w:szCs w:val="24"/>
        </w:rPr>
        <w:t xml:space="preserve">% </w:t>
      </w:r>
      <w:proofErr w:type="gramStart"/>
      <w:r w:rsidRPr="002E29E3">
        <w:rPr>
          <w:rFonts w:ascii="Times New Roman" w:hAnsi="Times New Roman"/>
          <w:color w:val="000000"/>
          <w:sz w:val="24"/>
          <w:szCs w:val="24"/>
        </w:rPr>
        <w:t>от</w:t>
      </w:r>
      <w:proofErr w:type="gramEnd"/>
      <w:r w:rsidRPr="002E29E3">
        <w:rPr>
          <w:rFonts w:ascii="Times New Roman" w:hAnsi="Times New Roman"/>
          <w:color w:val="000000"/>
          <w:sz w:val="24"/>
          <w:szCs w:val="24"/>
        </w:rPr>
        <w:t xml:space="preserve"> </w:t>
      </w:r>
      <w:proofErr w:type="gramStart"/>
      <w:r w:rsidRPr="002E29E3">
        <w:rPr>
          <w:rFonts w:ascii="Times New Roman" w:hAnsi="Times New Roman"/>
          <w:color w:val="000000"/>
          <w:sz w:val="24"/>
          <w:szCs w:val="24"/>
        </w:rPr>
        <w:t>неоплаченный</w:t>
      </w:r>
      <w:proofErr w:type="gramEnd"/>
      <w:r w:rsidRPr="002E29E3">
        <w:rPr>
          <w:rFonts w:ascii="Times New Roman" w:hAnsi="Times New Roman"/>
          <w:color w:val="000000"/>
          <w:sz w:val="24"/>
          <w:szCs w:val="24"/>
        </w:rPr>
        <w:t xml:space="preserve"> в срок суммы за каждый день просрочки.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7.4. Уплата штрафов (пен</w:t>
      </w:r>
      <w:r w:rsidR="00924F4A" w:rsidRPr="002E29E3">
        <w:rPr>
          <w:rFonts w:ascii="Times New Roman" w:hAnsi="Times New Roman"/>
          <w:sz w:val="24"/>
          <w:szCs w:val="24"/>
        </w:rPr>
        <w:t>ей</w:t>
      </w:r>
      <w:r w:rsidRPr="002E29E3">
        <w:rPr>
          <w:rFonts w:ascii="Times New Roman" w:hAnsi="Times New Roman"/>
          <w:sz w:val="24"/>
          <w:szCs w:val="24"/>
        </w:rPr>
        <w:t>) не освобождает Стороны от исполнения своих обязательств по настоящему Договору.</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7.5. Подрядчик, не предоставивший Заказчику информаци</w:t>
      </w:r>
      <w:r w:rsidR="00924F4A" w:rsidRPr="002E29E3">
        <w:rPr>
          <w:rFonts w:ascii="Times New Roman" w:hAnsi="Times New Roman"/>
          <w:sz w:val="24"/>
          <w:szCs w:val="24"/>
        </w:rPr>
        <w:t>ю</w:t>
      </w:r>
      <w:r w:rsidRPr="002E29E3">
        <w:rPr>
          <w:rFonts w:ascii="Times New Roman" w:hAnsi="Times New Roman"/>
          <w:sz w:val="24"/>
          <w:szCs w:val="24"/>
        </w:rPr>
        <w:t xml:space="preserve"> о работе, указанн</w:t>
      </w:r>
      <w:r w:rsidR="00924F4A" w:rsidRPr="002E29E3">
        <w:rPr>
          <w:rFonts w:ascii="Times New Roman" w:hAnsi="Times New Roman"/>
          <w:sz w:val="24"/>
          <w:szCs w:val="24"/>
        </w:rPr>
        <w:t>ую</w:t>
      </w:r>
      <w:r w:rsidRPr="002E29E3">
        <w:rPr>
          <w:rFonts w:ascii="Times New Roman" w:hAnsi="Times New Roman"/>
          <w:sz w:val="24"/>
          <w:szCs w:val="24"/>
        </w:rPr>
        <w:t xml:space="preserve"> в п. 2.1.1 настоящего Договора,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5" w:name="Par81"/>
      <w:bookmarkEnd w:id="5"/>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8. Разрешение споров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8.1.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8.2.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9. Срок действия Договора. Порядок изменения и расторжения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9.1.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9.2. Условия настоящего Договора могут быть изменены по взаимному согласию Сторон путем подписания письменного соглашения.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10. Заключительные положения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10.2. Стороны обязуются письменно извещать друг друга о смене реквизитов, адресов и иных существенных изменениях.</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10.3. Настоящий Договор составлен в двух экземплярах, имеющих равную юридическую силу, по одному для каждой из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10.6. Неотъемлемой частью настоящего Договора являются приложения: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b/>
          <w:bCs/>
          <w:i/>
          <w:iCs/>
          <w:sz w:val="24"/>
          <w:szCs w:val="24"/>
        </w:rPr>
        <w:t>10.6.1. Приложение N 1. Акт приема-передачи телевизора.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b/>
          <w:bCs/>
          <w:i/>
          <w:iCs/>
          <w:sz w:val="24"/>
          <w:szCs w:val="24"/>
        </w:rPr>
        <w:t>10.6.1. Приложение N 2. Акт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24F4F" w:rsidRPr="002E29E3" w:rsidRDefault="005877C0" w:rsidP="002E29E3">
      <w:pPr>
        <w:spacing w:after="0" w:line="240" w:lineRule="auto"/>
        <w:jc w:val="center"/>
        <w:rPr>
          <w:rFonts w:ascii="Times New Roman" w:hAnsi="Times New Roman"/>
          <w:sz w:val="24"/>
          <w:szCs w:val="24"/>
        </w:rPr>
      </w:pPr>
      <w:r w:rsidRPr="002E29E3">
        <w:rPr>
          <w:rFonts w:ascii="Times New Roman" w:hAnsi="Times New Roman"/>
          <w:sz w:val="24"/>
          <w:szCs w:val="24"/>
        </w:rPr>
        <w:t>11. Реквизиты и подписи Сторон</w:t>
      </w:r>
    </w:p>
    <w:p w:rsidR="00F37E30" w:rsidRPr="002E29E3" w:rsidRDefault="00F37E30" w:rsidP="002E29E3">
      <w:pPr>
        <w:spacing w:after="0" w:line="240" w:lineRule="auto"/>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84"/>
        <w:gridCol w:w="4536"/>
      </w:tblGrid>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lastRenderedPageBreak/>
              <w:t>Заказчик:</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Подрядчик:</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Ф.И.О.:</w:t>
            </w:r>
            <w:r w:rsidRPr="002E29E3">
              <w:rPr>
                <w:rFonts w:ascii="Times New Roman" w:hAnsi="Times New Roman"/>
                <w:b/>
                <w:bCs/>
                <w:i/>
                <w:iCs/>
                <w:sz w:val="24"/>
                <w:szCs w:val="24"/>
              </w:rPr>
              <w:t xml:space="preserve"> Марков Павел Игоревич</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Ф.И.О.:</w:t>
            </w:r>
            <w:r w:rsidRPr="002E29E3">
              <w:rPr>
                <w:rFonts w:ascii="Times New Roman" w:hAnsi="Times New Roman"/>
                <w:b/>
                <w:bCs/>
                <w:i/>
                <w:iCs/>
                <w:sz w:val="24"/>
                <w:szCs w:val="24"/>
              </w:rPr>
              <w:t xml:space="preserve"> Николаев Игорь Иванович</w:t>
            </w:r>
          </w:p>
        </w:tc>
      </w:tr>
      <w:tr w:rsidR="00F37E30" w:rsidRPr="002E29E3" w:rsidTr="00A80693">
        <w:trPr>
          <w:trHeight w:val="851"/>
        </w:trPr>
        <w:tc>
          <w:tcPr>
            <w:tcW w:w="4678" w:type="dxa"/>
            <w:tcBorders>
              <w:top w:val="nil"/>
              <w:left w:val="nil"/>
              <w:bottom w:val="nil"/>
              <w:right w:val="nil"/>
            </w:tcBorders>
          </w:tcPr>
          <w:p w:rsidR="00F37E30" w:rsidRPr="002E29E3" w:rsidRDefault="000B7CD1"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П</w:t>
            </w:r>
            <w:r w:rsidR="00F37E30" w:rsidRPr="002E29E3">
              <w:rPr>
                <w:rFonts w:ascii="Times New Roman" w:hAnsi="Times New Roman"/>
                <w:sz w:val="24"/>
                <w:szCs w:val="24"/>
              </w:rPr>
              <w:t>аспорт серии</w:t>
            </w:r>
            <w:r w:rsidR="00F37E30" w:rsidRPr="002E29E3">
              <w:rPr>
                <w:rFonts w:ascii="Times New Roman" w:hAnsi="Times New Roman"/>
                <w:b/>
                <w:bCs/>
                <w:i/>
                <w:iCs/>
                <w:sz w:val="24"/>
                <w:szCs w:val="24"/>
              </w:rPr>
              <w:t xml:space="preserve"> 4207 </w:t>
            </w:r>
            <w:r w:rsidR="00F37E30" w:rsidRPr="002E29E3">
              <w:rPr>
                <w:rFonts w:ascii="Times New Roman" w:hAnsi="Times New Roman"/>
                <w:sz w:val="24"/>
                <w:szCs w:val="24"/>
              </w:rPr>
              <w:t>номер</w:t>
            </w:r>
            <w:r w:rsidR="00F37E30" w:rsidRPr="002E29E3">
              <w:rPr>
                <w:rFonts w:ascii="Times New Roman" w:hAnsi="Times New Roman"/>
                <w:b/>
                <w:bCs/>
                <w:i/>
                <w:iCs/>
                <w:sz w:val="24"/>
                <w:szCs w:val="24"/>
              </w:rPr>
              <w:t xml:space="preserve"> 234545</w:t>
            </w:r>
            <w:r w:rsidR="00F37E30" w:rsidRPr="002E29E3">
              <w:rPr>
                <w:rFonts w:ascii="Times New Roman" w:hAnsi="Times New Roman"/>
                <w:sz w:val="24"/>
                <w:szCs w:val="24"/>
              </w:rPr>
              <w:t xml:space="preserve"> выдан </w:t>
            </w:r>
            <w:r w:rsidR="00F37E30" w:rsidRPr="002E29E3">
              <w:rPr>
                <w:rFonts w:ascii="Times New Roman" w:hAnsi="Times New Roman"/>
                <w:b/>
                <w:bCs/>
                <w:i/>
                <w:iCs/>
                <w:sz w:val="24"/>
                <w:szCs w:val="24"/>
              </w:rPr>
              <w:t>ОУФМС по Тверскому району г. Москвы</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0B7CD1"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П</w:t>
            </w:r>
            <w:r w:rsidR="00F37E30" w:rsidRPr="002E29E3">
              <w:rPr>
                <w:rFonts w:ascii="Times New Roman" w:hAnsi="Times New Roman"/>
                <w:sz w:val="24"/>
                <w:szCs w:val="24"/>
              </w:rPr>
              <w:t>аспорт серии</w:t>
            </w:r>
            <w:r w:rsidR="00F37E30" w:rsidRPr="002E29E3">
              <w:rPr>
                <w:rFonts w:ascii="Times New Roman" w:hAnsi="Times New Roman"/>
                <w:b/>
                <w:bCs/>
                <w:i/>
                <w:iCs/>
                <w:sz w:val="24"/>
                <w:szCs w:val="24"/>
              </w:rPr>
              <w:t xml:space="preserve"> 4285 </w:t>
            </w:r>
            <w:r w:rsidR="00F37E30" w:rsidRPr="002E29E3">
              <w:rPr>
                <w:rFonts w:ascii="Times New Roman" w:hAnsi="Times New Roman"/>
                <w:sz w:val="24"/>
                <w:szCs w:val="24"/>
              </w:rPr>
              <w:t>номер</w:t>
            </w:r>
            <w:r w:rsidR="0093657F" w:rsidRPr="002E29E3">
              <w:rPr>
                <w:rFonts w:ascii="Times New Roman" w:hAnsi="Times New Roman"/>
                <w:b/>
                <w:bCs/>
                <w:i/>
                <w:iCs/>
                <w:sz w:val="24"/>
                <w:szCs w:val="24"/>
              </w:rPr>
              <w:t xml:space="preserve"> 2255</w:t>
            </w:r>
            <w:r w:rsidR="00F37E30" w:rsidRPr="002E29E3">
              <w:rPr>
                <w:rFonts w:ascii="Times New Roman" w:hAnsi="Times New Roman"/>
                <w:b/>
                <w:bCs/>
                <w:i/>
                <w:iCs/>
                <w:sz w:val="24"/>
                <w:szCs w:val="24"/>
              </w:rPr>
              <w:t xml:space="preserve">, </w:t>
            </w:r>
            <w:r w:rsidR="00F37E30" w:rsidRPr="002E29E3">
              <w:rPr>
                <w:rFonts w:ascii="Times New Roman" w:hAnsi="Times New Roman"/>
                <w:sz w:val="24"/>
                <w:szCs w:val="24"/>
              </w:rPr>
              <w:t>выдан</w:t>
            </w:r>
            <w:r w:rsidR="00F37E30" w:rsidRPr="002E29E3">
              <w:rPr>
                <w:rFonts w:ascii="Times New Roman" w:hAnsi="Times New Roman"/>
                <w:b/>
                <w:bCs/>
                <w:i/>
                <w:iCs/>
                <w:sz w:val="24"/>
                <w:szCs w:val="24"/>
              </w:rPr>
              <w:t xml:space="preserve"> ОУФМС по Рязанскому району г. Москвы</w:t>
            </w:r>
          </w:p>
        </w:tc>
      </w:tr>
      <w:tr w:rsidR="00306A3F" w:rsidRPr="002E29E3" w:rsidTr="00A80693">
        <w:trPr>
          <w:trHeight w:val="526"/>
        </w:trPr>
        <w:tc>
          <w:tcPr>
            <w:tcW w:w="4678" w:type="dxa"/>
            <w:tcBorders>
              <w:top w:val="nil"/>
              <w:left w:val="nil"/>
              <w:bottom w:val="nil"/>
              <w:right w:val="nil"/>
            </w:tcBorders>
          </w:tcPr>
          <w:p w:rsidR="00306A3F" w:rsidRPr="002E29E3" w:rsidRDefault="00306A3F"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Адрес: </w:t>
            </w:r>
            <w:r w:rsidRPr="002E29E3">
              <w:rPr>
                <w:rFonts w:ascii="Times New Roman" w:hAnsi="Times New Roman"/>
                <w:b/>
                <w:bCs/>
                <w:i/>
                <w:iCs/>
                <w:sz w:val="24"/>
                <w:szCs w:val="24"/>
              </w:rPr>
              <w:t>г. Москва, Асташков пер., д. 3, кв. 44</w:t>
            </w:r>
          </w:p>
        </w:tc>
        <w:tc>
          <w:tcPr>
            <w:tcW w:w="284" w:type="dxa"/>
            <w:tcBorders>
              <w:top w:val="nil"/>
              <w:left w:val="nil"/>
              <w:bottom w:val="nil"/>
              <w:right w:val="nil"/>
            </w:tcBorders>
          </w:tcPr>
          <w:p w:rsidR="00306A3F" w:rsidRPr="002E29E3" w:rsidRDefault="00306A3F"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306A3F" w:rsidRPr="002E29E3" w:rsidRDefault="00306A3F"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Адрес:</w:t>
            </w:r>
            <w:r w:rsidRPr="002E29E3">
              <w:rPr>
                <w:rFonts w:ascii="Times New Roman" w:hAnsi="Times New Roman"/>
                <w:b/>
                <w:bCs/>
                <w:sz w:val="24"/>
                <w:szCs w:val="24"/>
              </w:rPr>
              <w:t xml:space="preserve"> </w:t>
            </w:r>
            <w:r w:rsidRPr="002E29E3">
              <w:rPr>
                <w:rFonts w:ascii="Times New Roman" w:hAnsi="Times New Roman"/>
                <w:b/>
                <w:bCs/>
                <w:i/>
                <w:iCs/>
                <w:sz w:val="24"/>
                <w:szCs w:val="24"/>
              </w:rPr>
              <w:t>г. Москва, Волжский бульвар, д. 3, кв. 12</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Телефон: </w:t>
            </w:r>
            <w:r w:rsidRPr="002E29E3">
              <w:rPr>
                <w:rFonts w:ascii="Times New Roman" w:hAnsi="Times New Roman"/>
                <w:b/>
                <w:bCs/>
                <w:i/>
                <w:iCs/>
                <w:sz w:val="24"/>
                <w:szCs w:val="24"/>
              </w:rPr>
              <w:t>+7 (926) 158-96-32</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Счет в </w:t>
            </w:r>
            <w:r w:rsidRPr="002E29E3">
              <w:rPr>
                <w:rFonts w:ascii="Times New Roman" w:hAnsi="Times New Roman"/>
                <w:b/>
                <w:bCs/>
                <w:i/>
                <w:iCs/>
                <w:sz w:val="24"/>
                <w:szCs w:val="24"/>
              </w:rPr>
              <w:t>ПАО "ВПБ"</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Адрес электронной почты: </w:t>
            </w:r>
            <w:r w:rsidRPr="002E29E3">
              <w:rPr>
                <w:rFonts w:ascii="Times New Roman" w:hAnsi="Times New Roman"/>
                <w:b/>
                <w:bCs/>
                <w:i/>
                <w:iCs/>
                <w:sz w:val="24"/>
                <w:szCs w:val="24"/>
              </w:rPr>
              <w:t>markovpi@ya.ru</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roofErr w:type="gramStart"/>
            <w:r w:rsidRPr="002E29E3">
              <w:rPr>
                <w:rFonts w:ascii="Times New Roman" w:hAnsi="Times New Roman"/>
                <w:sz w:val="24"/>
                <w:szCs w:val="24"/>
              </w:rPr>
              <w:t>Р</w:t>
            </w:r>
            <w:proofErr w:type="gramEnd"/>
            <w:r w:rsidRPr="002E29E3">
              <w:rPr>
                <w:rFonts w:ascii="Times New Roman" w:hAnsi="Times New Roman"/>
                <w:sz w:val="24"/>
                <w:szCs w:val="24"/>
              </w:rPr>
              <w:t>/с</w:t>
            </w:r>
            <w:r w:rsidRPr="002E29E3">
              <w:rPr>
                <w:rFonts w:ascii="Times New Roman" w:hAnsi="Times New Roman"/>
                <w:b/>
                <w:bCs/>
                <w:i/>
                <w:iCs/>
                <w:sz w:val="24"/>
                <w:szCs w:val="24"/>
              </w:rPr>
              <w:t xml:space="preserve"> 40302822244550000866</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К/с</w:t>
            </w:r>
            <w:r w:rsidRPr="002E29E3">
              <w:rPr>
                <w:rFonts w:ascii="Times New Roman" w:hAnsi="Times New Roman"/>
                <w:b/>
                <w:bCs/>
                <w:i/>
                <w:iCs/>
                <w:sz w:val="24"/>
                <w:szCs w:val="24"/>
              </w:rPr>
              <w:t xml:space="preserve"> 30101910500000666112</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БИК </w:t>
            </w:r>
            <w:r w:rsidRPr="002E29E3">
              <w:rPr>
                <w:rFonts w:ascii="Times New Roman" w:hAnsi="Times New Roman"/>
                <w:b/>
                <w:bCs/>
                <w:i/>
                <w:iCs/>
                <w:sz w:val="24"/>
                <w:szCs w:val="24"/>
              </w:rPr>
              <w:t>044665596</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b/>
                <w:bCs/>
                <w:i/>
                <w:iCs/>
                <w:sz w:val="24"/>
                <w:szCs w:val="24"/>
              </w:rPr>
              <w:t>Номер карты 123456789101</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Телефон: </w:t>
            </w:r>
            <w:r w:rsidRPr="002E29E3">
              <w:rPr>
                <w:rFonts w:ascii="Times New Roman" w:hAnsi="Times New Roman"/>
                <w:b/>
                <w:bCs/>
                <w:i/>
                <w:iCs/>
                <w:sz w:val="24"/>
                <w:szCs w:val="24"/>
              </w:rPr>
              <w:t>+7 (495) 758-85-55</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 xml:space="preserve">Адрес электронной почты: </w:t>
            </w:r>
            <w:r w:rsidRPr="002E29E3">
              <w:rPr>
                <w:rFonts w:ascii="Times New Roman" w:hAnsi="Times New Roman"/>
                <w:b/>
                <w:bCs/>
                <w:i/>
                <w:iCs/>
                <w:sz w:val="24"/>
                <w:szCs w:val="24"/>
              </w:rPr>
              <w:t>nikolaevii@gmail.com</w:t>
            </w:r>
          </w:p>
        </w:tc>
      </w:tr>
    </w:tbl>
    <w:p w:rsidR="00F37E30" w:rsidRPr="002E29E3" w:rsidRDefault="00F37E30" w:rsidP="002E29E3">
      <w:pPr>
        <w:autoSpaceDE w:val="0"/>
        <w:autoSpaceDN w:val="0"/>
        <w:adjustRightInd w:val="0"/>
        <w:spacing w:after="0" w:line="240" w:lineRule="auto"/>
        <w:jc w:val="both"/>
        <w:rPr>
          <w:rFonts w:ascii="Times New Roman" w:hAnsi="Times New Roman"/>
          <w:sz w:val="24"/>
          <w:szCs w:val="24"/>
        </w:rPr>
      </w:pPr>
    </w:p>
    <w:p w:rsidR="00F37E30" w:rsidRPr="002E29E3" w:rsidRDefault="00F37E3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11. Подписи Сторон</w:t>
      </w:r>
    </w:p>
    <w:p w:rsidR="00F37E30" w:rsidRPr="002E29E3" w:rsidRDefault="00F37E30" w:rsidP="002E29E3">
      <w:pPr>
        <w:autoSpaceDE w:val="0"/>
        <w:autoSpaceDN w:val="0"/>
        <w:adjustRightInd w:val="0"/>
        <w:spacing w:after="0" w:line="240" w:lineRule="auto"/>
        <w:jc w:val="both"/>
        <w:rPr>
          <w:rFonts w:ascii="Times New Roman" w:hAnsi="Times New Roman"/>
          <w:sz w:val="24"/>
          <w:szCs w:val="24"/>
        </w:rPr>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84"/>
        <w:gridCol w:w="5078"/>
      </w:tblGrid>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Заказчик:</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50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Подрядчик:</w:t>
            </w:r>
          </w:p>
        </w:tc>
      </w:tr>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b/>
                <w:bCs/>
                <w:i/>
                <w:iCs/>
                <w:sz w:val="24"/>
                <w:szCs w:val="24"/>
              </w:rPr>
              <w:t xml:space="preserve">Марков / </w:t>
            </w:r>
            <w:proofErr w:type="gramStart"/>
            <w:r w:rsidRPr="002E29E3">
              <w:rPr>
                <w:rFonts w:ascii="Times New Roman" w:hAnsi="Times New Roman"/>
                <w:b/>
                <w:bCs/>
                <w:i/>
                <w:iCs/>
                <w:sz w:val="24"/>
                <w:szCs w:val="24"/>
              </w:rPr>
              <w:t>Марков</w:t>
            </w:r>
            <w:proofErr w:type="gramEnd"/>
            <w:r w:rsidRPr="002E29E3">
              <w:rPr>
                <w:rFonts w:ascii="Times New Roman" w:hAnsi="Times New Roman"/>
                <w:b/>
                <w:bCs/>
                <w:i/>
                <w:iCs/>
                <w:sz w:val="24"/>
                <w:szCs w:val="24"/>
              </w:rPr>
              <w:t xml:space="preserve"> П.И.</w:t>
            </w:r>
            <w:r w:rsidRPr="002E29E3">
              <w:rPr>
                <w:rFonts w:ascii="Times New Roman" w:hAnsi="Times New Roman"/>
                <w:sz w:val="24"/>
                <w:szCs w:val="24"/>
              </w:rPr>
              <w:t xml:space="preserve"> </w:t>
            </w:r>
            <w:r w:rsidRPr="002E29E3">
              <w:rPr>
                <w:rFonts w:ascii="Times New Roman" w:hAnsi="Times New Roman"/>
                <w:i/>
                <w:iCs/>
                <w:sz w:val="24"/>
                <w:szCs w:val="24"/>
              </w:rPr>
              <w:t>(подпись/Ф.И.О.)</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50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b/>
                <w:bCs/>
                <w:i/>
                <w:iCs/>
                <w:sz w:val="24"/>
                <w:szCs w:val="24"/>
              </w:rPr>
              <w:t xml:space="preserve">Николаев / </w:t>
            </w:r>
            <w:proofErr w:type="gramStart"/>
            <w:r w:rsidRPr="002E29E3">
              <w:rPr>
                <w:rFonts w:ascii="Times New Roman" w:hAnsi="Times New Roman"/>
                <w:b/>
                <w:bCs/>
                <w:i/>
                <w:iCs/>
                <w:sz w:val="24"/>
                <w:szCs w:val="24"/>
              </w:rPr>
              <w:t>Николаев</w:t>
            </w:r>
            <w:proofErr w:type="gramEnd"/>
            <w:r w:rsidRPr="002E29E3">
              <w:rPr>
                <w:rFonts w:ascii="Times New Roman" w:hAnsi="Times New Roman"/>
                <w:b/>
                <w:bCs/>
                <w:i/>
                <w:iCs/>
                <w:sz w:val="24"/>
                <w:szCs w:val="24"/>
              </w:rPr>
              <w:t xml:space="preserve"> И.И.</w:t>
            </w:r>
            <w:r w:rsidRPr="002E29E3">
              <w:rPr>
                <w:rFonts w:ascii="Times New Roman" w:hAnsi="Times New Roman"/>
                <w:sz w:val="24"/>
                <w:szCs w:val="24"/>
              </w:rPr>
              <w:t xml:space="preserve"> </w:t>
            </w:r>
            <w:r w:rsidRPr="002E29E3">
              <w:rPr>
                <w:rFonts w:ascii="Times New Roman" w:hAnsi="Times New Roman"/>
                <w:i/>
                <w:iCs/>
                <w:sz w:val="24"/>
                <w:szCs w:val="24"/>
              </w:rPr>
              <w:t>(подпись/Ф.И.О.)</w:t>
            </w:r>
          </w:p>
        </w:tc>
      </w:tr>
    </w:tbl>
    <w:p w:rsidR="00F37E30" w:rsidRPr="002E29E3" w:rsidRDefault="00F37E30" w:rsidP="002E29E3">
      <w:pPr>
        <w:spacing w:after="0" w:line="240" w:lineRule="auto"/>
        <w:jc w:val="both"/>
        <w:rPr>
          <w:rFonts w:ascii="Times New Roman" w:hAnsi="Times New Roman"/>
          <w:sz w:val="24"/>
          <w:szCs w:val="24"/>
        </w:rPr>
      </w:pPr>
    </w:p>
    <w:sectPr w:rsidR="00F37E30" w:rsidRPr="002E29E3" w:rsidSect="00C66BAB">
      <w:headerReference w:type="default" r:id="rId7"/>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7F" w:rsidRDefault="004F0C7F" w:rsidP="00C66BAB">
      <w:pPr>
        <w:spacing w:after="0" w:line="240" w:lineRule="auto"/>
      </w:pPr>
      <w:r>
        <w:separator/>
      </w:r>
    </w:p>
  </w:endnote>
  <w:endnote w:type="continuationSeparator" w:id="0">
    <w:p w:rsidR="004F0C7F" w:rsidRDefault="004F0C7F"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7F" w:rsidRDefault="004F0C7F" w:rsidP="00C66BAB">
      <w:pPr>
        <w:spacing w:after="0" w:line="240" w:lineRule="auto"/>
      </w:pPr>
      <w:r>
        <w:separator/>
      </w:r>
    </w:p>
  </w:footnote>
  <w:footnote w:type="continuationSeparator" w:id="0">
    <w:p w:rsidR="004F0C7F" w:rsidRDefault="004F0C7F" w:rsidP="00C6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AB" w:rsidRPr="00E547F4" w:rsidRDefault="00E547F4" w:rsidP="00E547F4">
    <w:pPr>
      <w:pStyle w:val="a3"/>
      <w:jc w:val="right"/>
    </w:pPr>
    <w:r w:rsidRPr="00C66BAB">
      <w:rPr>
        <w:rFonts w:ascii="Times New Roman" w:hAnsi="Times New Roman"/>
        <w:sz w:val="14"/>
        <w:szCs w:val="14"/>
      </w:rPr>
      <w:t>Подготовлен</w:t>
    </w:r>
    <w:r w:rsidR="00B727F2">
      <w:rPr>
        <w:rFonts w:ascii="Times New Roman" w:hAnsi="Times New Roman"/>
        <w:sz w:val="14"/>
        <w:szCs w:val="14"/>
      </w:rPr>
      <w:t>о</w:t>
    </w:r>
    <w:r w:rsidRPr="00C66BAB">
      <w:rPr>
        <w:rFonts w:ascii="Times New Roman" w:hAnsi="Times New Roman"/>
        <w:sz w:val="14"/>
        <w:szCs w:val="14"/>
      </w:rPr>
      <w:t xml:space="preserve"> </w:t>
    </w:r>
    <w:r>
      <w:rPr>
        <w:rFonts w:ascii="Times New Roman" w:hAnsi="Times New Roman"/>
        <w:sz w:val="14"/>
        <w:szCs w:val="14"/>
      </w:rPr>
      <w:t>с использованием системы</w:t>
    </w:r>
    <w:r w:rsidRPr="00C66BAB">
      <w:rPr>
        <w:rFonts w:ascii="Times New Roman" w:hAnsi="Times New Roman"/>
        <w:sz w:val="14"/>
        <w:szCs w:val="14"/>
      </w:rPr>
      <w:t xml:space="preserve"> </w:t>
    </w:r>
    <w:proofErr w:type="spellStart"/>
    <w:r w:rsidRPr="00AD20E5">
      <w:rPr>
        <w:rFonts w:ascii="Times New Roman" w:hAnsi="Times New Roman"/>
        <w:b/>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C0"/>
    <w:rsid w:val="00011E78"/>
    <w:rsid w:val="00013C61"/>
    <w:rsid w:val="00042257"/>
    <w:rsid w:val="00065CE6"/>
    <w:rsid w:val="000A242F"/>
    <w:rsid w:val="000B7CD1"/>
    <w:rsid w:val="00171D58"/>
    <w:rsid w:val="002E29E3"/>
    <w:rsid w:val="002F2026"/>
    <w:rsid w:val="00306A3F"/>
    <w:rsid w:val="003A2B3E"/>
    <w:rsid w:val="00461F2B"/>
    <w:rsid w:val="004744EC"/>
    <w:rsid w:val="004F0C7F"/>
    <w:rsid w:val="00524F4F"/>
    <w:rsid w:val="005877C0"/>
    <w:rsid w:val="00832DC8"/>
    <w:rsid w:val="00861839"/>
    <w:rsid w:val="00924F4A"/>
    <w:rsid w:val="00935104"/>
    <w:rsid w:val="0093657F"/>
    <w:rsid w:val="00983A80"/>
    <w:rsid w:val="00A80693"/>
    <w:rsid w:val="00AD20E5"/>
    <w:rsid w:val="00B727F2"/>
    <w:rsid w:val="00C66BAB"/>
    <w:rsid w:val="00E547F4"/>
    <w:rsid w:val="00F37E30"/>
    <w:rsid w:val="00FA52E2"/>
    <w:rsid w:val="00FE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5877C0"/>
    <w:pPr>
      <w:autoSpaceDE w:val="0"/>
      <w:autoSpaceDN w:val="0"/>
      <w:adjustRightInd w:val="0"/>
      <w:jc w:val="both"/>
    </w:pPr>
    <w:rPr>
      <w:rFonts w:ascii="Courier New" w:hAnsi="Courier New" w:cs="Courier New"/>
    </w:rPr>
  </w:style>
  <w:style w:type="paragraph" w:customStyle="1" w:styleId="ConsDTNormal">
    <w:name w:val="ConsDTNormal"/>
    <w:uiPriority w:val="99"/>
    <w:rsid w:val="005877C0"/>
    <w:pPr>
      <w:autoSpaceDE w:val="0"/>
      <w:autoSpaceDN w:val="0"/>
      <w:adjustRightInd w:val="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5877C0"/>
    <w:pPr>
      <w:autoSpaceDE w:val="0"/>
      <w:autoSpaceDN w:val="0"/>
      <w:adjustRightInd w:val="0"/>
      <w:jc w:val="both"/>
    </w:pPr>
    <w:rPr>
      <w:rFonts w:ascii="Courier New" w:hAnsi="Courier New" w:cs="Courier New"/>
    </w:rPr>
  </w:style>
  <w:style w:type="paragraph" w:customStyle="1" w:styleId="ConsDTNormal">
    <w:name w:val="ConsDTNormal"/>
    <w:uiPriority w:val="99"/>
    <w:rsid w:val="005877C0"/>
    <w:pPr>
      <w:autoSpaceDE w:val="0"/>
      <w:autoSpaceDN w:val="0"/>
      <w:adjustRightInd w:val="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M-SashinaOD\AppData\Roaming\Microsoft\&#1064;&#1072;&#1073;&#1083;&#1086;&#1085;&#1099;\Do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Template>
  <TotalTime>1</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Alena</cp:lastModifiedBy>
  <cp:revision>2</cp:revision>
  <dcterms:created xsi:type="dcterms:W3CDTF">2020-09-28T09:49:00Z</dcterms:created>
  <dcterms:modified xsi:type="dcterms:W3CDTF">2020-09-28T09:49:00Z</dcterms:modified>
</cp:coreProperties>
</file>