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587" w:rsidRPr="00293F78" w:rsidRDefault="00293F78">
      <w:pPr>
        <w:jc w:val="both"/>
        <w:rPr>
          <w:lang w:val="en-US"/>
        </w:rPr>
      </w:pPr>
      <w:r>
        <w:t>───────────────────────────</w:t>
      </w:r>
      <w:bookmarkStart w:id="0" w:name="_GoBack"/>
      <w:bookmarkEnd w:id="0"/>
    </w:p>
    <w:p w:rsidR="00AD6587" w:rsidRDefault="00452681">
      <w:pPr>
        <w:jc w:val="both"/>
      </w:pPr>
      <w:r>
        <w:tab/>
        <w:t>(наименование организации)</w:t>
      </w:r>
    </w:p>
    <w:p w:rsidR="00AD6587" w:rsidRDefault="00452681">
      <w:pPr>
        <w:jc w:val="both"/>
      </w:pPr>
      <w:r>
        <w:t xml:space="preserve">                                                                              УТВЕРЖДАЮ</w:t>
      </w:r>
    </w:p>
    <w:p w:rsidR="00AD6587" w:rsidRDefault="00452681">
      <w:pPr>
        <w:jc w:val="both"/>
      </w:pPr>
      <w:r>
        <w:t xml:space="preserve"> </w:t>
      </w:r>
    </w:p>
    <w:p w:rsidR="00AD6587" w:rsidRDefault="00452681">
      <w:pPr>
        <w:jc w:val="both"/>
        <w:rPr>
          <w:b/>
        </w:rPr>
      </w:pPr>
      <w:r>
        <w:t xml:space="preserve">  </w:t>
      </w:r>
      <w:r>
        <w:tab/>
      </w:r>
      <w:r>
        <w:rPr>
          <w:b/>
        </w:rPr>
        <w:t>ДОЛЖНОСТНАЯ ИНСТРУКЦИЯ</w:t>
      </w:r>
    </w:p>
    <w:p w:rsidR="00AD6587" w:rsidRDefault="00452681">
      <w:pPr>
        <w:jc w:val="both"/>
      </w:pPr>
      <w:r>
        <w:t xml:space="preserve">                                         </w:t>
      </w:r>
      <w:r>
        <w:tab/>
      </w:r>
      <w:r>
        <w:t xml:space="preserve">                               ─────────────────────────</w:t>
      </w:r>
    </w:p>
    <w:p w:rsidR="00AD6587" w:rsidRDefault="00452681">
      <w:pPr>
        <w:jc w:val="both"/>
      </w:pPr>
      <w:r>
        <w:t xml:space="preserve">                                                                                     (наименование должности)</w:t>
      </w:r>
    </w:p>
    <w:p w:rsidR="00AD6587" w:rsidRDefault="00452681">
      <w:pPr>
        <w:jc w:val="both"/>
      </w:pPr>
      <w:r>
        <w:t xml:space="preserve">                  00.00.0000           </w:t>
      </w:r>
      <w:r>
        <w:tab/>
        <w:t>N 000</w:t>
      </w:r>
    </w:p>
    <w:p w:rsidR="00AD6587" w:rsidRDefault="00452681">
      <w:pPr>
        <w:jc w:val="both"/>
      </w:pPr>
      <w:r>
        <w:t xml:space="preserve">                                         </w:t>
      </w:r>
      <w:r>
        <w:tab/>
        <w:t xml:space="preserve"> </w:t>
      </w:r>
      <w:r>
        <w:t xml:space="preserve">                             ─────────  ────────────────</w:t>
      </w:r>
    </w:p>
    <w:p w:rsidR="00AD6587" w:rsidRDefault="00452681">
      <w:pPr>
        <w:jc w:val="both"/>
      </w:pPr>
      <w:r>
        <w:t xml:space="preserve">                                                                                  (подпись)     (инициалы, фамилия)</w:t>
      </w:r>
    </w:p>
    <w:p w:rsidR="00AD6587" w:rsidRDefault="00452681">
      <w:pPr>
        <w:jc w:val="both"/>
      </w:pPr>
      <w:r>
        <w:t xml:space="preserve">         </w:t>
      </w:r>
      <w:r>
        <w:tab/>
        <w:t xml:space="preserve">                 </w:t>
      </w:r>
      <w:r>
        <w:rPr>
          <w:b/>
        </w:rPr>
        <w:t>Механика</w:t>
      </w:r>
      <w:r>
        <w:t xml:space="preserve">                               00.00.0000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jc w:val="center"/>
        <w:rPr>
          <w:b/>
        </w:rPr>
      </w:pPr>
      <w:r>
        <w:rPr>
          <w:b/>
        </w:rPr>
        <w:t>1. О</w:t>
      </w:r>
      <w:r>
        <w:rPr>
          <w:b/>
        </w:rPr>
        <w:t>бщие положения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ind w:firstLine="540"/>
        <w:jc w:val="both"/>
      </w:pPr>
      <w:r>
        <w:t>1.1. Механик относится к категории специалистов.</w:t>
      </w:r>
    </w:p>
    <w:p w:rsidR="00AD6587" w:rsidRDefault="00452681">
      <w:pPr>
        <w:ind w:firstLine="540"/>
        <w:jc w:val="both"/>
      </w:pPr>
      <w:r>
        <w:t>1.2. На должность механика принимается лицо, имеющее высшее профессиональное (техническое) образование и стаж работы по специальности на инженерно-технических должностях не менее 3 лет или с</w:t>
      </w:r>
      <w:r>
        <w:t>реднее профессиональное (техническое) образование и стаж работы по специальности на инженерно-технических должностях не менее 5 лет.</w:t>
      </w:r>
    </w:p>
    <w:p w:rsidR="00AD6587" w:rsidRDefault="00452681">
      <w:pPr>
        <w:ind w:firstLine="540"/>
        <w:jc w:val="both"/>
      </w:pPr>
      <w:r>
        <w:t>1.3. Механик должен знать:</w:t>
      </w:r>
    </w:p>
    <w:p w:rsidR="00AD6587" w:rsidRDefault="00452681">
      <w:pPr>
        <w:ind w:firstLine="540"/>
        <w:jc w:val="both"/>
      </w:pPr>
      <w:r>
        <w:t>- постановления, распоряжения, приказы, методические, нормативные материалы по организации ремон</w:t>
      </w:r>
      <w:r>
        <w:t>та оборудования, зданий, сооружений;</w:t>
      </w:r>
    </w:p>
    <w:p w:rsidR="00AD6587" w:rsidRDefault="00452681">
      <w:pPr>
        <w:ind w:firstLine="540"/>
        <w:jc w:val="both"/>
      </w:pPr>
      <w:r>
        <w:t>- организацию ремонтной службы;</w:t>
      </w:r>
    </w:p>
    <w:p w:rsidR="00AD6587" w:rsidRDefault="00452681">
      <w:pPr>
        <w:ind w:firstLine="540"/>
        <w:jc w:val="both"/>
      </w:pPr>
      <w:r>
        <w:t>- Единую систему планово-предупредительного ремонта и рациональной эксплуатации технологического оборудования;</w:t>
      </w:r>
    </w:p>
    <w:p w:rsidR="00AD6587" w:rsidRDefault="00452681">
      <w:pPr>
        <w:ind w:firstLine="540"/>
        <w:jc w:val="both"/>
      </w:pPr>
      <w:r>
        <w:t>- перспективы технического развития организации;</w:t>
      </w:r>
    </w:p>
    <w:p w:rsidR="00AD6587" w:rsidRDefault="00452681">
      <w:pPr>
        <w:ind w:firstLine="540"/>
        <w:jc w:val="both"/>
      </w:pPr>
      <w:r>
        <w:t>- технические характеристик</w:t>
      </w:r>
      <w:r>
        <w:t>и, конструктивные особенности, назначение, режимы работы и правила эксплуатации оборудования организации;</w:t>
      </w:r>
    </w:p>
    <w:p w:rsidR="00AD6587" w:rsidRDefault="00452681">
      <w:pPr>
        <w:ind w:firstLine="540"/>
        <w:jc w:val="both"/>
      </w:pPr>
      <w:r>
        <w:t>- организацию и технологию ремонтных работ;</w:t>
      </w:r>
    </w:p>
    <w:p w:rsidR="00AD6587" w:rsidRDefault="00452681">
      <w:pPr>
        <w:ind w:firstLine="540"/>
        <w:jc w:val="both"/>
      </w:pPr>
      <w:r>
        <w:t>- методы монтажа, регулировки и наладки оборудования;</w:t>
      </w:r>
    </w:p>
    <w:p w:rsidR="00AD6587" w:rsidRDefault="00452681">
      <w:pPr>
        <w:ind w:firstLine="540"/>
        <w:jc w:val="both"/>
      </w:pPr>
      <w:r>
        <w:t>- основы технологии производства продукции организац</w:t>
      </w:r>
      <w:r>
        <w:t>ии;</w:t>
      </w:r>
    </w:p>
    <w:p w:rsidR="00AD6587" w:rsidRDefault="00452681">
      <w:pPr>
        <w:ind w:firstLine="540"/>
        <w:jc w:val="both"/>
      </w:pPr>
      <w:r>
        <w:t>- порядок составления паспортов на оборудование, инструкций по эксплуатации, ведомостей дефектов, спецификаций и другой технической документации;</w:t>
      </w:r>
    </w:p>
    <w:p w:rsidR="00AD6587" w:rsidRDefault="00452681">
      <w:pPr>
        <w:ind w:firstLine="540"/>
        <w:jc w:val="both"/>
      </w:pPr>
      <w:r>
        <w:t>- правила сдачи оборудования в ремонт и приема после ремонта;</w:t>
      </w:r>
    </w:p>
    <w:p w:rsidR="00AD6587" w:rsidRDefault="00452681">
      <w:pPr>
        <w:ind w:firstLine="540"/>
        <w:jc w:val="both"/>
      </w:pPr>
      <w:r>
        <w:t>- организацию смазочно-эмульсионного хозяйства;</w:t>
      </w:r>
    </w:p>
    <w:p w:rsidR="00AD6587" w:rsidRDefault="00452681">
      <w:pPr>
        <w:ind w:firstLine="540"/>
        <w:jc w:val="both"/>
      </w:pPr>
      <w:r>
        <w:t>- требования рациональной организации труда при эксплуатации, ремонте и модернизации оборудования;</w:t>
      </w:r>
    </w:p>
    <w:p w:rsidR="00AD6587" w:rsidRDefault="00452681">
      <w:pPr>
        <w:ind w:firstLine="540"/>
        <w:jc w:val="both"/>
      </w:pPr>
      <w:r>
        <w:t>- передовой отечественный и зарубежный опыт ремонтного обслуживания;</w:t>
      </w:r>
    </w:p>
    <w:p w:rsidR="00AD6587" w:rsidRDefault="00452681">
      <w:pPr>
        <w:ind w:firstLine="540"/>
        <w:jc w:val="both"/>
      </w:pPr>
      <w:r>
        <w:t>- основы экологического законодательства</w:t>
      </w:r>
      <w:r>
        <w:t>;</w:t>
      </w:r>
    </w:p>
    <w:p w:rsidR="00AD6587" w:rsidRDefault="00452681">
      <w:pPr>
        <w:ind w:firstLine="540"/>
        <w:jc w:val="both"/>
      </w:pPr>
      <w:r>
        <w:t>- основы экономики, организации труда, производства и управления;</w:t>
      </w:r>
    </w:p>
    <w:p w:rsidR="00AD6587" w:rsidRDefault="00452681">
      <w:pPr>
        <w:ind w:firstLine="540"/>
        <w:jc w:val="both"/>
      </w:pPr>
      <w:r>
        <w:t>- основы трудового законодательства;</w:t>
      </w:r>
    </w:p>
    <w:p w:rsidR="00AD6587" w:rsidRDefault="00452681">
      <w:pPr>
        <w:ind w:firstLine="540"/>
        <w:jc w:val="both"/>
      </w:pPr>
      <w:r>
        <w:t>- Правила внутреннего трудового распорядка;</w:t>
      </w:r>
    </w:p>
    <w:p w:rsidR="00AD6587" w:rsidRDefault="00452681">
      <w:pPr>
        <w:ind w:firstLine="540"/>
        <w:jc w:val="both"/>
      </w:pPr>
      <w:r>
        <w:t>- правила охраны труда и пожарной безопасности;</w:t>
      </w:r>
    </w:p>
    <w:p w:rsidR="00AD6587" w:rsidRDefault="00452681">
      <w:pPr>
        <w:ind w:firstLine="540"/>
        <w:jc w:val="both"/>
      </w:pPr>
      <w:r>
        <w:t>-__________________________________________________________</w:t>
      </w:r>
      <w:r>
        <w:t>__________.</w:t>
      </w:r>
    </w:p>
    <w:p w:rsidR="00AD6587" w:rsidRDefault="00452681">
      <w:pPr>
        <w:ind w:firstLine="540"/>
        <w:jc w:val="both"/>
      </w:pPr>
      <w:r>
        <w:t>1.4. Механик в своей деятельности руководствуется:</w:t>
      </w:r>
    </w:p>
    <w:p w:rsidR="00AD6587" w:rsidRDefault="00452681">
      <w:pPr>
        <w:ind w:firstLine="540"/>
        <w:jc w:val="both"/>
      </w:pPr>
      <w:r>
        <w:t>- Положением о службе главного механика;</w:t>
      </w:r>
    </w:p>
    <w:p w:rsidR="00AD6587" w:rsidRDefault="00452681">
      <w:pPr>
        <w:ind w:firstLine="540"/>
        <w:jc w:val="both"/>
      </w:pPr>
      <w:r>
        <w:t>- настоящей должностной инструкцией;</w:t>
      </w:r>
    </w:p>
    <w:p w:rsidR="00AD6587" w:rsidRDefault="00452681">
      <w:pPr>
        <w:jc w:val="both"/>
      </w:pPr>
      <w:r>
        <w:lastRenderedPageBreak/>
        <w:tab/>
        <w:t>- ____________________________________________________________________.</w:t>
      </w:r>
    </w:p>
    <w:p w:rsidR="00AD6587" w:rsidRDefault="00452681">
      <w:pPr>
        <w:jc w:val="both"/>
      </w:pPr>
      <w:r>
        <w:t xml:space="preserve">   </w:t>
      </w:r>
      <w:r>
        <w:tab/>
      </w:r>
      <w:proofErr w:type="gramStart"/>
      <w:r>
        <w:t>(иными актами и документами, непосредс</w:t>
      </w:r>
      <w:r>
        <w:t>твенно связанными с трудовой</w:t>
      </w:r>
      <w:proofErr w:type="gramEnd"/>
    </w:p>
    <w:p w:rsidR="00AD6587" w:rsidRDefault="00452681">
      <w:pPr>
        <w:jc w:val="both"/>
      </w:pPr>
      <w:r>
        <w:t xml:space="preserve">                          </w:t>
      </w:r>
      <w:r>
        <w:tab/>
        <w:t>функцией механика)</w:t>
      </w:r>
    </w:p>
    <w:p w:rsidR="00AD6587" w:rsidRDefault="00452681">
      <w:pPr>
        <w:jc w:val="both"/>
      </w:pPr>
      <w:r>
        <w:t xml:space="preserve">         1.5. Механик подчиняется непосредственно _____________________________.</w:t>
      </w:r>
    </w:p>
    <w:p w:rsidR="00AD6587" w:rsidRDefault="00452681">
      <w:pPr>
        <w:jc w:val="both"/>
      </w:pPr>
      <w:r>
        <w:t xml:space="preserve">                                               </w:t>
      </w:r>
      <w:proofErr w:type="gramStart"/>
      <w:r>
        <w:t>(наименование должности</w:t>
      </w:r>
      <w:proofErr w:type="gramEnd"/>
    </w:p>
    <w:p w:rsidR="00AD6587" w:rsidRDefault="00452681">
      <w:pPr>
        <w:jc w:val="both"/>
      </w:pPr>
      <w:r>
        <w:t xml:space="preserve">                             </w:t>
      </w:r>
      <w:r>
        <w:t xml:space="preserve">                        руководителя)</w:t>
      </w:r>
    </w:p>
    <w:p w:rsidR="00AD6587" w:rsidRDefault="00452681">
      <w:pPr>
        <w:ind w:firstLine="540"/>
        <w:jc w:val="both"/>
      </w:pPr>
      <w:r>
        <w:t>1.6. В период отсутствия механика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</w:t>
      </w:r>
      <w:r>
        <w:t>енадлежащее исполнение обязанностей, возложенных на него в связи с замещением.</w:t>
      </w:r>
    </w:p>
    <w:p w:rsidR="00AD6587" w:rsidRDefault="00452681">
      <w:pPr>
        <w:ind w:firstLine="540"/>
        <w:jc w:val="both"/>
      </w:pPr>
      <w:r>
        <w:t>1.7. ___________________________________________________________________.</w:t>
      </w:r>
    </w:p>
    <w:p w:rsidR="00AD6587" w:rsidRDefault="00452681">
      <w:pPr>
        <w:ind w:firstLine="540"/>
        <w:jc w:val="both"/>
      </w:pPr>
      <w:r>
        <w:t xml:space="preserve"> </w:t>
      </w:r>
    </w:p>
    <w:p w:rsidR="00AD6587" w:rsidRDefault="00452681">
      <w:pPr>
        <w:jc w:val="center"/>
        <w:rPr>
          <w:b/>
        </w:rPr>
      </w:pPr>
      <w:r>
        <w:rPr>
          <w:b/>
        </w:rPr>
        <w:t>2. Функции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ind w:firstLine="540"/>
        <w:jc w:val="both"/>
      </w:pPr>
      <w:r>
        <w:t>2.1. Выполнение планово-предупредительного ремонта оборудования.</w:t>
      </w:r>
    </w:p>
    <w:p w:rsidR="00AD6587" w:rsidRDefault="00452681">
      <w:pPr>
        <w:ind w:firstLine="540"/>
        <w:jc w:val="both"/>
      </w:pPr>
      <w:r>
        <w:t>2.2. Обеспечение рациональной эксплуатации технологического оборудования организации.</w:t>
      </w:r>
    </w:p>
    <w:p w:rsidR="00AD6587" w:rsidRDefault="00452681">
      <w:pPr>
        <w:ind w:firstLine="540"/>
        <w:jc w:val="both"/>
      </w:pPr>
      <w:r>
        <w:t xml:space="preserve"> </w:t>
      </w:r>
    </w:p>
    <w:p w:rsidR="00AD6587" w:rsidRDefault="00452681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ind w:firstLine="540"/>
        <w:jc w:val="both"/>
      </w:pPr>
      <w:r>
        <w:t>Механик исполняет следующие обязанности:</w:t>
      </w:r>
    </w:p>
    <w:p w:rsidR="00AD6587" w:rsidRDefault="00452681">
      <w:pPr>
        <w:ind w:firstLine="540"/>
        <w:jc w:val="both"/>
      </w:pPr>
      <w:r>
        <w:t>3.1. Обеспечивает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</w:t>
      </w:r>
      <w:r>
        <w:t>дования.</w:t>
      </w:r>
    </w:p>
    <w:p w:rsidR="00AD6587" w:rsidRDefault="00452681">
      <w:pPr>
        <w:ind w:firstLine="540"/>
        <w:jc w:val="both"/>
      </w:pPr>
      <w:r>
        <w:t>3.2. Осуществляет технический надзор за состоянием и ремонтом защитных устройств на механическом оборудовании, зданий и сооружений цеха.</w:t>
      </w:r>
    </w:p>
    <w:p w:rsidR="00AD6587" w:rsidRDefault="00452681">
      <w:pPr>
        <w:ind w:firstLine="540"/>
        <w:jc w:val="both"/>
      </w:pPr>
      <w:r>
        <w:t xml:space="preserve">3.3. Организует подготовку календарных планов (графиков) осмотров, проверок и ремонта оборудования, заявок на </w:t>
      </w:r>
      <w:r>
        <w:t>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 и т.п., составление паспортов на оборудование, спецификаций на запасные части и другой техн</w:t>
      </w:r>
      <w:r>
        <w:t>ической документации.</w:t>
      </w:r>
    </w:p>
    <w:p w:rsidR="00AD6587" w:rsidRDefault="00452681">
      <w:pPr>
        <w:ind w:firstLine="540"/>
        <w:jc w:val="both"/>
      </w:pPr>
      <w:r>
        <w:t xml:space="preserve">3.4. Участвует в приемке и установке нового оборудования, проведении работ по проведению специальной оценки условий труда и рационализации рабочих мест, модернизации и замене малоэффективного оборудования </w:t>
      </w:r>
      <w:proofErr w:type="gramStart"/>
      <w:r>
        <w:t>высокопроизводительным</w:t>
      </w:r>
      <w:proofErr w:type="gramEnd"/>
      <w:r>
        <w:t>, во вн</w:t>
      </w:r>
      <w:r>
        <w:t>едрении средств механизации тяжелых ручных и трудоемких работ.</w:t>
      </w:r>
    </w:p>
    <w:p w:rsidR="00AD6587" w:rsidRDefault="00452681">
      <w:pPr>
        <w:ind w:firstLine="540"/>
        <w:jc w:val="both"/>
      </w:pPr>
      <w:r>
        <w:t>3.5. Организует учет всех видов оборудования, а также отработавшего амортизационный срок и морально устаревшего, подготовку документов на их списание.</w:t>
      </w:r>
    </w:p>
    <w:p w:rsidR="00AD6587" w:rsidRDefault="00452681">
      <w:pPr>
        <w:ind w:firstLine="540"/>
        <w:jc w:val="both"/>
      </w:pPr>
      <w:r>
        <w:t xml:space="preserve">3.6. Изучает условия работы оборудования, </w:t>
      </w:r>
      <w:r>
        <w:t>отдельных деталей и узлов с целью выявления причин их преждевременного износа, осуществляет анализ причин и продолжительности простоев, связанных с техническим состоянием оборудования.</w:t>
      </w:r>
    </w:p>
    <w:p w:rsidR="00AD6587" w:rsidRDefault="00452681">
      <w:pPr>
        <w:ind w:firstLine="540"/>
        <w:jc w:val="both"/>
      </w:pPr>
      <w:r>
        <w:t>3.7. Разрабатывает и внедряет прогрессивные методы ремонта и восстановл</w:t>
      </w:r>
      <w:r>
        <w:t xml:space="preserve">ения узлов и деталей механизмов, а также мероприятия по увеличению сроков службы оборудования, сокращению его простоев и повышению сменности, </w:t>
      </w:r>
      <w:r>
        <w:lastRenderedPageBreak/>
        <w:t>предупреждению аварий и производственного травматизма, снижению трудоемкости и себестоимости ремонта, улучшению ег</w:t>
      </w:r>
      <w:r>
        <w:t>о качества.</w:t>
      </w:r>
    </w:p>
    <w:p w:rsidR="00AD6587" w:rsidRDefault="00452681">
      <w:pPr>
        <w:ind w:firstLine="540"/>
        <w:jc w:val="both"/>
      </w:pPr>
      <w:r>
        <w:t>3.8. Подготавливает для предъявления органам государственного надзора подъемные механизмы и другие объекты государственного надзора.</w:t>
      </w:r>
    </w:p>
    <w:p w:rsidR="00AD6587" w:rsidRDefault="00452681">
      <w:pPr>
        <w:ind w:firstLine="540"/>
        <w:jc w:val="both"/>
      </w:pPr>
      <w:r>
        <w:t>3.9. Осуществляет техническое руководство смазочно-эмульсионным хозяйством, внедряет прогрессивные нормы расход</w:t>
      </w:r>
      <w:r>
        <w:t>а смазочных и обтирочных материалов, организует регенерацию отработанных масел.</w:t>
      </w:r>
    </w:p>
    <w:p w:rsidR="00AD6587" w:rsidRDefault="00452681">
      <w:pPr>
        <w:ind w:firstLine="540"/>
        <w:jc w:val="both"/>
      </w:pPr>
      <w:r>
        <w:t>3.10. 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</w:t>
      </w:r>
      <w:r>
        <w:t>азработке инструкций по технической эксплуатации, смазке оборудования и уходу за ним, по безопасному ведению ремонтных работ.</w:t>
      </w:r>
    </w:p>
    <w:p w:rsidR="00AD6587" w:rsidRDefault="00452681">
      <w:pPr>
        <w:ind w:firstLine="540"/>
        <w:jc w:val="both"/>
      </w:pPr>
      <w:r>
        <w:t xml:space="preserve">3.11. Рассматривает рационализаторские предложения и изобретения, касающиеся ремонта и модернизации оборудования, дает заключения </w:t>
      </w:r>
      <w:r>
        <w:t>по ним, обеспечивает внедрение принятых предложений.</w:t>
      </w:r>
    </w:p>
    <w:p w:rsidR="00AD6587" w:rsidRDefault="00452681">
      <w:pPr>
        <w:ind w:firstLine="540"/>
        <w:jc w:val="both"/>
      </w:pPr>
      <w:r>
        <w:t>3.12. Организует учет выполнения работ по ремонту и модернизации оборудования, контролирует их качество, а также правильность расходования материальных ресурсов, отпущенных на эти цели.</w:t>
      </w:r>
    </w:p>
    <w:p w:rsidR="00AD6587" w:rsidRDefault="00452681">
      <w:pPr>
        <w:ind w:firstLine="540"/>
        <w:jc w:val="both"/>
      </w:pPr>
      <w:r>
        <w:t>3.13. Обеспечивае</w:t>
      </w:r>
      <w:r>
        <w:t>т соблюдение правил и норм охраны труда, требований экологической безопасности при производстве ремонтных работ.</w:t>
      </w:r>
    </w:p>
    <w:p w:rsidR="00AD6587" w:rsidRDefault="00452681">
      <w:pPr>
        <w:ind w:firstLine="540"/>
        <w:jc w:val="both"/>
      </w:pPr>
      <w:r>
        <w:t>3.14. Руководит работниками подразделений организации, осуществляющими ремонт оборудования и поддержание его в работоспособном состоянии.</w:t>
      </w:r>
    </w:p>
    <w:p w:rsidR="00AD6587" w:rsidRDefault="00452681">
      <w:pPr>
        <w:jc w:val="both"/>
      </w:pPr>
      <w:r>
        <w:tab/>
        <w:t>3.15</w:t>
      </w:r>
      <w:r>
        <w:t>. ________________________________________________________________.</w:t>
      </w:r>
    </w:p>
    <w:p w:rsidR="00AD6587" w:rsidRDefault="00452681">
      <w:pPr>
        <w:jc w:val="both"/>
      </w:pPr>
      <w:r>
        <w:t xml:space="preserve">                            </w:t>
      </w:r>
      <w:r>
        <w:tab/>
        <w:t>(иные обязанности)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jc w:val="center"/>
        <w:rPr>
          <w:b/>
        </w:rPr>
      </w:pPr>
      <w:r>
        <w:rPr>
          <w:b/>
        </w:rPr>
        <w:t>4. Права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ind w:firstLine="540"/>
        <w:jc w:val="both"/>
      </w:pPr>
      <w:r>
        <w:t>Механик имеет право:</w:t>
      </w:r>
    </w:p>
    <w:p w:rsidR="00AD6587" w:rsidRDefault="00452681">
      <w:pPr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AD6587" w:rsidRDefault="00452681">
      <w:pPr>
        <w:ind w:firstLine="540"/>
        <w:jc w:val="both"/>
      </w:pPr>
      <w:r>
        <w:t>4.2. По согласованию с непосредств</w:t>
      </w:r>
      <w:r>
        <w:t>енным руководителем привлекать к решению поставленных перед ним задач других работников.</w:t>
      </w:r>
    </w:p>
    <w:p w:rsidR="00AD6587" w:rsidRDefault="00452681">
      <w:pPr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AD6587" w:rsidRDefault="00452681">
      <w:pPr>
        <w:ind w:firstLine="540"/>
        <w:jc w:val="both"/>
      </w:pPr>
      <w:r>
        <w:t>4.4. Участвовать в обсуждении вопросов, касающихся исполн</w:t>
      </w:r>
      <w:r>
        <w:t>яемых должностных обязанностей.</w:t>
      </w:r>
    </w:p>
    <w:p w:rsidR="00AD6587" w:rsidRDefault="00452681">
      <w:pPr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AD6587" w:rsidRDefault="00452681">
      <w:pPr>
        <w:jc w:val="both"/>
      </w:pPr>
      <w:r>
        <w:tab/>
        <w:t>4.6. _________________________________________________________________.</w:t>
      </w:r>
    </w:p>
    <w:p w:rsidR="00AD6587" w:rsidRDefault="00452681">
      <w:pPr>
        <w:jc w:val="both"/>
      </w:pPr>
      <w:r>
        <w:t xml:space="preserve">                              </w:t>
      </w:r>
      <w:r>
        <w:tab/>
        <w:t>(иные права)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jc w:val="center"/>
        <w:rPr>
          <w:b/>
        </w:rPr>
      </w:pPr>
      <w:r>
        <w:rPr>
          <w:b/>
        </w:rPr>
        <w:t>5. Ответственность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ind w:firstLine="540"/>
        <w:jc w:val="both"/>
      </w:pPr>
      <w:r>
        <w:t>5.1. Механик привлекается к ответственности:</w:t>
      </w:r>
    </w:p>
    <w:p w:rsidR="00AD6587" w:rsidRDefault="00452681">
      <w:pPr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</w:t>
      </w:r>
      <w:r>
        <w:t>твом Российской Федерации;</w:t>
      </w:r>
    </w:p>
    <w:p w:rsidR="00AD6587" w:rsidRDefault="00452681">
      <w:pPr>
        <w:ind w:firstLine="540"/>
        <w:jc w:val="both"/>
      </w:pPr>
      <w:r>
        <w:lastRenderedPageBreak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D6587" w:rsidRDefault="00452681">
      <w:pPr>
        <w:ind w:firstLine="540"/>
        <w:jc w:val="both"/>
      </w:pPr>
      <w:r>
        <w:t>- за причинение материального</w:t>
      </w:r>
      <w:r>
        <w:t xml:space="preserve"> ущерба - в порядке, установленном действующим трудовым законодательством Российской Федерации.</w:t>
      </w:r>
    </w:p>
    <w:p w:rsidR="00AD6587" w:rsidRDefault="00452681">
      <w:pPr>
        <w:ind w:firstLine="540"/>
        <w:jc w:val="both"/>
      </w:pPr>
      <w:r>
        <w:t>5.2. ___________________________________________________________________.</w:t>
      </w:r>
    </w:p>
    <w:p w:rsidR="00AD6587" w:rsidRDefault="00452681">
      <w:pPr>
        <w:ind w:firstLine="540"/>
        <w:jc w:val="both"/>
      </w:pPr>
      <w:r>
        <w:t xml:space="preserve"> </w:t>
      </w:r>
    </w:p>
    <w:p w:rsidR="00AD6587" w:rsidRDefault="00452681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AD6587" w:rsidRDefault="00452681">
      <w:pPr>
        <w:jc w:val="center"/>
      </w:pPr>
      <w:r>
        <w:t xml:space="preserve"> </w:t>
      </w:r>
    </w:p>
    <w:p w:rsidR="00AD6587" w:rsidRDefault="00452681">
      <w:pPr>
        <w:jc w:val="both"/>
      </w:pPr>
      <w:r>
        <w:tab/>
      </w:r>
      <w:r>
        <w:t>6.1.   Настоящая   должностная   инструкция   разработана   на   основе</w:t>
      </w:r>
    </w:p>
    <w:p w:rsidR="00AD6587" w:rsidRDefault="00452681">
      <w:pPr>
        <w:jc w:val="both"/>
      </w:pPr>
      <w:proofErr w:type="gramStart"/>
      <w:r>
        <w:t>Квалификационной   характеристики   должности  "Механик"  (Квалификационный</w:t>
      </w:r>
      <w:proofErr w:type="gramEnd"/>
    </w:p>
    <w:p w:rsidR="00AD6587" w:rsidRDefault="00452681">
      <w:pPr>
        <w:jc w:val="both"/>
      </w:pPr>
      <w:r>
        <w:t>справочник   должностей  руководителей,  специалистов  и  других  служащих,</w:t>
      </w:r>
    </w:p>
    <w:p w:rsidR="00AD6587" w:rsidRDefault="00452681">
      <w:pPr>
        <w:jc w:val="both"/>
      </w:pPr>
      <w:proofErr w:type="gramStart"/>
      <w:r>
        <w:t>утвержденный</w:t>
      </w:r>
      <w:proofErr w:type="gramEnd"/>
      <w:r>
        <w:t xml:space="preserve">   Постановлением   </w:t>
      </w:r>
      <w:r>
        <w:t>Минтруда   России   от  21.08.1998  N  37),</w:t>
      </w:r>
    </w:p>
    <w:p w:rsidR="00AD6587" w:rsidRDefault="00452681">
      <w:pPr>
        <w:jc w:val="both"/>
      </w:pPr>
      <w:r>
        <w:t>___________________________________________________________.</w:t>
      </w:r>
    </w:p>
    <w:p w:rsidR="00AD6587" w:rsidRDefault="00452681">
      <w:pPr>
        <w:jc w:val="both"/>
      </w:pPr>
      <w:r>
        <w:t xml:space="preserve">     </w:t>
      </w:r>
      <w:r>
        <w:tab/>
        <w:t>(реквизиты иных актов и документов)</w:t>
      </w:r>
    </w:p>
    <w:p w:rsidR="00AD6587" w:rsidRDefault="00452681">
      <w:pPr>
        <w:jc w:val="both"/>
      </w:pPr>
      <w:r>
        <w:tab/>
        <w:t>6.2.   Ознакомление   работника  с  настоящей  должностной  инструкцией</w:t>
      </w:r>
    </w:p>
    <w:p w:rsidR="00AD6587" w:rsidRDefault="00452681">
      <w:pPr>
        <w:jc w:val="both"/>
      </w:pPr>
      <w:r>
        <w:t xml:space="preserve">осуществляется при приеме на работу </w:t>
      </w:r>
      <w:r>
        <w:t>(до подписания трудового договора).</w:t>
      </w:r>
    </w:p>
    <w:p w:rsidR="00AD6587" w:rsidRDefault="00452681">
      <w:pPr>
        <w:jc w:val="both"/>
      </w:pPr>
      <w:r>
        <w:tab/>
        <w:t>Факт   ознакомления   работника  с  настоящей  должностной  инструкцией</w:t>
      </w:r>
    </w:p>
    <w:p w:rsidR="00AD6587" w:rsidRDefault="00452681">
      <w:pPr>
        <w:jc w:val="both"/>
      </w:pPr>
      <w:r>
        <w:t>подтверждается ____________________________________________________________</w:t>
      </w:r>
    </w:p>
    <w:p w:rsidR="00AD6587" w:rsidRDefault="00452681">
      <w:pPr>
        <w:jc w:val="both"/>
      </w:pPr>
      <w:r>
        <w:t xml:space="preserve">              </w:t>
      </w:r>
      <w:r>
        <w:tab/>
      </w:r>
      <w:proofErr w:type="gramStart"/>
      <w:r>
        <w:t>(росписью в листе ознакомления, являющемся неотъемлемой</w:t>
      </w:r>
      <w:proofErr w:type="gramEnd"/>
    </w:p>
    <w:p w:rsidR="00AD6587" w:rsidRDefault="00452681">
      <w:pPr>
        <w:jc w:val="both"/>
      </w:pPr>
      <w:proofErr w:type="gramStart"/>
      <w:r>
        <w:t xml:space="preserve">_________________________________________________________________________ </w:t>
      </w:r>
      <w:r>
        <w:tab/>
        <w:t>частью настоящей инструкции (в журнале ознакомления с должностными</w:t>
      </w:r>
      <w:proofErr w:type="gramEnd"/>
    </w:p>
    <w:p w:rsidR="00AD6587" w:rsidRDefault="00452681">
      <w:pPr>
        <w:jc w:val="both"/>
      </w:pPr>
      <w:r>
        <w:t>_________________________________________________________________________</w:t>
      </w:r>
    </w:p>
    <w:p w:rsidR="00AD6587" w:rsidRDefault="00452681">
      <w:pPr>
        <w:jc w:val="both"/>
      </w:pPr>
      <w:r>
        <w:t xml:space="preserve">  </w:t>
      </w:r>
      <w:r>
        <w:tab/>
        <w:t>инструкциями); в экземпляре должностн</w:t>
      </w:r>
      <w:r>
        <w:t>ой инструкции, хранящемся</w:t>
      </w:r>
    </w:p>
    <w:p w:rsidR="00AD6587" w:rsidRDefault="00452681">
      <w:pPr>
        <w:jc w:val="both"/>
      </w:pPr>
      <w:r>
        <w:t>_________________________________________________________________________.</w:t>
      </w:r>
    </w:p>
    <w:p w:rsidR="00AD6587" w:rsidRDefault="00452681">
      <w:pPr>
        <w:jc w:val="both"/>
      </w:pPr>
      <w:r>
        <w:t xml:space="preserve">                   </w:t>
      </w:r>
      <w:r>
        <w:tab/>
        <w:t>у работодателя; иным способом)</w:t>
      </w:r>
    </w:p>
    <w:p w:rsidR="00AD6587" w:rsidRDefault="00452681">
      <w:pPr>
        <w:jc w:val="both"/>
      </w:pPr>
      <w:r>
        <w:t>6.3. ___________________________________________________________________.</w:t>
      </w:r>
    </w:p>
    <w:p w:rsidR="00AD6587" w:rsidRDefault="00AD6587"/>
    <w:sectPr w:rsidR="00AD658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6587"/>
    <w:rsid w:val="00293F78"/>
    <w:rsid w:val="00452681"/>
    <w:rsid w:val="00A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2017-07-03T15:54:00Z</cp:lastPrinted>
  <dcterms:created xsi:type="dcterms:W3CDTF">2017-07-03T15:52:00Z</dcterms:created>
  <dcterms:modified xsi:type="dcterms:W3CDTF">2017-07-03T15:54:00Z</dcterms:modified>
</cp:coreProperties>
</file>