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(наименование работодателя)</w:t>
      </w:r>
    </w:p>
    <w:p w:rsidR="00000000" w:rsidDel="00000000" w:rsidP="00000000" w:rsidRDefault="00000000" w:rsidRPr="00000000" w14:paraId="00000003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УТВЕРЖДАЮ:</w:t>
      </w:r>
    </w:p>
    <w:p w:rsidR="00000000" w:rsidDel="00000000" w:rsidP="00000000" w:rsidRDefault="00000000" w:rsidRPr="00000000" w14:paraId="00000005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Директор ________________________________</w:t>
      </w:r>
    </w:p>
    <w:p w:rsidR="00000000" w:rsidDel="00000000" w:rsidP="00000000" w:rsidRDefault="00000000" w:rsidRPr="00000000" w14:paraId="00000007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(наименование организации)</w:t>
      </w:r>
    </w:p>
    <w:p w:rsidR="00000000" w:rsidDel="00000000" w:rsidP="00000000" w:rsidRDefault="00000000" w:rsidRPr="00000000" w14:paraId="00000008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_______   ________________________________</w:t>
      </w:r>
    </w:p>
    <w:p w:rsidR="00000000" w:rsidDel="00000000" w:rsidP="00000000" w:rsidRDefault="00000000" w:rsidRPr="00000000" w14:paraId="0000000A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(подпись)                    (ФИО)</w:t>
      </w:r>
    </w:p>
    <w:p w:rsidR="00000000" w:rsidDel="00000000" w:rsidP="00000000" w:rsidRDefault="00000000" w:rsidRPr="00000000" w14:paraId="0000000B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«  » ______________________ </w:t>
      </w:r>
      <w:r w:rsidDel="00000000" w:rsidR="00000000" w:rsidRPr="00000000">
        <w:rPr>
          <w:rtl w:val="0"/>
        </w:rPr>
        <w:t xml:space="preserve">20__ г.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b w:val="1"/>
          <w:color w:val="252525"/>
          <w:sz w:val="28"/>
          <w:szCs w:val="28"/>
        </w:rPr>
      </w:pPr>
      <w:bookmarkStart w:colFirst="0" w:colLast="0" w:name="_juoehflu10xc" w:id="0"/>
      <w:bookmarkEnd w:id="0"/>
      <w:r w:rsidDel="00000000" w:rsidR="00000000" w:rsidRPr="00000000">
        <w:rPr>
          <w:b w:val="1"/>
          <w:color w:val="252525"/>
          <w:sz w:val="28"/>
          <w:szCs w:val="28"/>
          <w:rtl w:val="0"/>
        </w:rPr>
        <w:t xml:space="preserve">Должностная инструкция помощника руководителя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І. Общие положения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Помощник руководителя назначается на должность и освобождается от нее приказом руководителя организации.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Помощник руководителя подчиняется непосредственно руководителю компании.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В период отсутствия помощника руководителя его права и функциональные обязанности переходят к иному должностному лицу, о чем сообщается в приказе по организации.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На должность помощника руководителя назначается лицо, имеющее высшее образование и стаж аналогичной работы от одного года.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Помощник руководителя руководствуется в своей деятельности: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законодательством РФ;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Правилами внутреннего трудового распорядка, Уставом и иными нормативными актами компании;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данной должностной инструкцией.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Помощник руководителя должен знать: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установленный порядок обращения с документами в организации;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правила делового общения и этикета;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порядок ведения отчетной документации;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правила пользования офисной техникой, средствами связи;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основы работы в текстовом редакторе, электронных таблицах;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основы делопроизводства;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организационно-штатную структуру компании;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порядок заключения и исполнения договоров.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ІІ. Должностные обязанности помощника руководителя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помощника руководителя возложены следующие функциональные обязанности: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Планирование рабочего дня руководителя: разработка и согласование графика проведения встреч, визитов, звонков, приемов и иных действий.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Личное сопровождение руководителя на встречах, приемах, в поездках.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Техническое обеспечение работы руководителя: заказ билетов, транспорта; организация переговоров, встреч.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Ведение протоколов и других документов, фиксирующих ход и результат встреч, заседаний, переговоров.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Доведение к сведению работников структурных подразделений организации указаний, распоряжений руководства и контроль их исполнения.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Сбор информации, подготовка и предоставление руководству аналитических, информационных, справочных и других отчетов.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Ведение делопроизводства, получение корреспонденции, направляемой в адрес руководителя.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Запись посетителей на личный прием к руководителю, организация их приема.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Прием документов и заявлений на подпись руководителя, их регистрация, учет и передача руководителю.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Составление писем, запросов, других документов по поручению руководства.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Подготовка заседаний, встреч, совещаний, проводимых руководителем. Сбор необходимых материалов, оповещение участников о времени, месте их проведения, повестке дня. 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Выполнение служебных поручений руководителя.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0" w:before="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ІІІ. Права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Помощник руководителя имеет право: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Получать информацию в объеме, необходимом для выполнения поставленных задач.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Направлять руководству предложения по улучшению своей работы и рационализации деятельности компании.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Направлять запросы в подразделения организации (по поручению руководителя или по личной инициативе) на получение документов, необходимых для выполнения его должностных обязанностей.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Требовать от руководства учреждения создания условий, необходимых для выполнения его служебных обязанностей.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Принимать самостоятельные решения в рамках своей компетенции.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Иметь доступ к конфиденциальной информации, при возникновении служебной необходимости.</w:t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before="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ІV. Ответственность</w:t>
      </w:r>
    </w:p>
    <w:p w:rsidR="00000000" w:rsidDel="00000000" w:rsidP="00000000" w:rsidRDefault="00000000" w:rsidRPr="00000000" w14:paraId="00000048">
      <w:pPr>
        <w:spacing w:after="80" w:before="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Помощник руководителя несет ответственность за: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Предоставление сотрудникам организации недостоверной информации.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Ненадлежащее исполнение своих должностных обязанностей.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Нанесение материального ущерба организации, государству, ее контрагентам, сотрудникам.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Нарушение сроков выполнения поставленных задач.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Нарушение положений руководящих документов организации, решений, постановлений.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Разглашение коммерческой тайны, личных данных, конфиденциальной информации.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Действия, выходящие за пределы его компетенции.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Нарушение трудовой дисциплины, техники безопасности, правил внутреннего трудового распорядка, противопожарной защиты.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sz w:val="20"/>
          <w:szCs w:val="20"/>
          <w:rtl w:val="0"/>
        </w:rPr>
        <w:t xml:space="preserve">9. Нарушение норм делового этикета, грубое обращение с деловыми партнерами, посетителями, сотрудниками организации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after="80" w:before="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80" w:before="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Настоящая должностная инструкция разработана в соответствии с </w:t>
      </w:r>
    </w:p>
    <w:p w:rsidR="00000000" w:rsidDel="00000000" w:rsidP="00000000" w:rsidRDefault="00000000" w:rsidRPr="00000000" w14:paraId="0000005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____________________________________________________________________________________.</w:t>
      </w:r>
    </w:p>
    <w:p w:rsidR="00000000" w:rsidDel="00000000" w:rsidP="00000000" w:rsidRDefault="00000000" w:rsidRPr="00000000" w14:paraId="0000005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(наименование, номер и дата документа)</w:t>
      </w:r>
    </w:p>
    <w:p w:rsidR="00000000" w:rsidDel="00000000" w:rsidP="00000000" w:rsidRDefault="00000000" w:rsidRPr="00000000" w14:paraId="0000005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СОГЛАСОВАНО:</w:t>
      </w:r>
    </w:p>
    <w:p w:rsidR="00000000" w:rsidDel="00000000" w:rsidP="00000000" w:rsidRDefault="00000000" w:rsidRPr="00000000" w14:paraId="0000005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Юрисконсульт           ____________ ___________________</w:t>
      </w:r>
    </w:p>
    <w:p w:rsidR="00000000" w:rsidDel="00000000" w:rsidP="00000000" w:rsidRDefault="00000000" w:rsidRPr="00000000" w14:paraId="0000005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(подпись)                         (Ф.И.О.)                                                 </w:t>
      </w:r>
    </w:p>
    <w:p w:rsidR="00000000" w:rsidDel="00000000" w:rsidP="00000000" w:rsidRDefault="00000000" w:rsidRPr="00000000" w14:paraId="0000005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 w14:paraId="0000006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"___"__________ ___ г.</w:t>
      </w:r>
    </w:p>
    <w:p w:rsidR="00000000" w:rsidDel="00000000" w:rsidP="00000000" w:rsidRDefault="00000000" w:rsidRPr="00000000" w14:paraId="00000062">
      <w:pPr>
        <w:spacing w:after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С инструкцией ознакомлен:             _____________ ___________________</w:t>
      </w:r>
    </w:p>
    <w:p w:rsidR="00000000" w:rsidDel="00000000" w:rsidP="00000000" w:rsidRDefault="00000000" w:rsidRPr="00000000" w14:paraId="0000006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(подпись)                           (Ф.И.О.)</w:t>
      </w:r>
    </w:p>
    <w:p w:rsidR="00000000" w:rsidDel="00000000" w:rsidP="00000000" w:rsidRDefault="00000000" w:rsidRPr="00000000" w14:paraId="00000065">
      <w:pPr>
        <w:spacing w:after="1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