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778A" w:rsidRDefault="008C1C22">
      <w:pPr>
        <w:pStyle w:val="ConsPlusNormal"/>
      </w:pPr>
    </w:p>
    <w:p w:rsidR="00000000" w:rsidRPr="007F778A" w:rsidRDefault="008C1C22">
      <w:pPr>
        <w:pStyle w:val="ConsPlusNormal"/>
        <w:jc w:val="right"/>
      </w:pP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3DAA" w:rsidRPr="007F77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7F778A">
        <w:rPr>
          <w:rFonts w:ascii="Times New Roman" w:hAnsi="Times New Roman" w:cs="Times New Roman"/>
          <w:sz w:val="24"/>
          <w:szCs w:val="24"/>
        </w:rPr>
        <w:t>УТВЕРЖДАЮ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7F778A" w:rsidRDefault="008C1C22" w:rsidP="007F778A">
      <w:pPr>
        <w:pStyle w:val="ConsPlusNonforma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3DAA" w:rsidRPr="007F778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F778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3DAA" w:rsidRPr="007F778A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F778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00.00.0000               </w:t>
      </w:r>
      <w:r w:rsidRPr="007F778A">
        <w:rPr>
          <w:rFonts w:ascii="Times New Roman" w:hAnsi="Times New Roman" w:cs="Times New Roman"/>
          <w:sz w:val="24"/>
          <w:szCs w:val="24"/>
        </w:rPr>
        <w:t>N 000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A3DAA" w:rsidRPr="007F77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78A">
        <w:rPr>
          <w:rFonts w:ascii="Times New Roman" w:hAnsi="Times New Roman" w:cs="Times New Roman"/>
          <w:sz w:val="24"/>
          <w:szCs w:val="24"/>
        </w:rPr>
        <w:t xml:space="preserve">   ─────────  ───────────────────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A3DAA" w:rsidRPr="007F77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778A">
        <w:rPr>
          <w:rFonts w:ascii="Times New Roman" w:hAnsi="Times New Roman" w:cs="Times New Roman"/>
          <w:sz w:val="24"/>
          <w:szCs w:val="24"/>
        </w:rPr>
        <w:t xml:space="preserve"> </w:t>
      </w:r>
      <w:r w:rsidR="003A3DAA" w:rsidRPr="007F778A">
        <w:rPr>
          <w:rFonts w:ascii="Times New Roman" w:hAnsi="Times New Roman" w:cs="Times New Roman"/>
          <w:sz w:val="24"/>
          <w:szCs w:val="24"/>
        </w:rPr>
        <w:t xml:space="preserve"> </w:t>
      </w:r>
      <w:r w:rsidRPr="007F778A">
        <w:rPr>
          <w:rFonts w:ascii="Times New Roman" w:hAnsi="Times New Roman" w:cs="Times New Roman"/>
          <w:sz w:val="24"/>
          <w:szCs w:val="24"/>
        </w:rPr>
        <w:t xml:space="preserve">  (подпись)  (инициалы, фамилия)</w:t>
      </w:r>
    </w:p>
    <w:p w:rsidR="003A3DAA" w:rsidRPr="007F778A" w:rsidRDefault="008C1C22" w:rsidP="003A3D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</w:t>
      </w:r>
      <w:r w:rsidR="003A3DAA" w:rsidRPr="007F778A">
        <w:rPr>
          <w:rFonts w:ascii="Times New Roman" w:hAnsi="Times New Roman" w:cs="Times New Roman"/>
          <w:sz w:val="24"/>
          <w:szCs w:val="24"/>
        </w:rPr>
        <w:t>00.00.0000</w:t>
      </w:r>
    </w:p>
    <w:p w:rsidR="003A3DAA" w:rsidRPr="007F778A" w:rsidRDefault="003A3DA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DAA" w:rsidRPr="007F778A" w:rsidRDefault="003A3DA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DAA" w:rsidRPr="007F778A" w:rsidRDefault="003A3DA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DAA" w:rsidRPr="007F778A" w:rsidRDefault="003A3DAA" w:rsidP="007F7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000000" w:rsidRPr="007F778A" w:rsidRDefault="007F778A" w:rsidP="007F7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C1C22" w:rsidRPr="007F778A">
        <w:rPr>
          <w:rFonts w:ascii="Times New Roman" w:hAnsi="Times New Roman" w:cs="Times New Roman"/>
          <w:b/>
          <w:bCs/>
          <w:sz w:val="24"/>
          <w:szCs w:val="24"/>
        </w:rPr>
        <w:t>лавного бухгалтера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jc w:val="center"/>
        <w:outlineLvl w:val="0"/>
      </w:pPr>
      <w:r w:rsidRPr="007F778A">
        <w:rPr>
          <w:b/>
          <w:bCs/>
        </w:rPr>
        <w:t>1. Общие положения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ind w:firstLine="540"/>
        <w:jc w:val="both"/>
      </w:pPr>
      <w:r w:rsidRPr="007F778A">
        <w:t>1.1. Главный бухгалте</w:t>
      </w:r>
      <w:r w:rsidRPr="007F778A">
        <w:t>р относится к категории руководителей.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1.2. На должность главного бухгалтера принимается лицо, имеющее высшее профессиональное (экономическое) образование и стаж бухгалтерско-финансовой работы, в том числе на руководящих должностях, не менее 5 лет.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1.3. Гл</w:t>
      </w:r>
      <w:r w:rsidRPr="007F778A">
        <w:t>авный бухгалтер должен знать: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законодательство о бухгалтерском учете;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основы гражданского права;</w:t>
      </w:r>
      <w:bookmarkStart w:id="0" w:name="_GoBack"/>
      <w:bookmarkEnd w:id="0"/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</w:t>
      </w:r>
      <w:r w:rsidRPr="007F778A">
        <w:t>тчетности, хозяйственно-финансовой деятельности организации;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положения и инструкции по организации бухгалтерского учета, правила его ведения;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кодексы этики профессионального бухгалтера и корпоративного управления;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профиль, специализацию и структуру о</w:t>
      </w:r>
      <w:r w:rsidRPr="007F778A">
        <w:t>рганизации, стратегию и перспективы ее развития;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налоговый, статистический и управленческий учет;</w:t>
      </w:r>
      <w:r w:rsidR="007F778A">
        <w:t xml:space="preserve">   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 xml:space="preserve">- порядок оформления бухгалтерских операций и организацию документооборота </w:t>
      </w:r>
      <w:proofErr w:type="gramStart"/>
      <w:r w:rsidRPr="007F778A">
        <w:t>по</w:t>
      </w:r>
      <w:proofErr w:type="gramEnd"/>
      <w:r w:rsidRPr="007F778A">
        <w:t xml:space="preserve">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</w:t>
      </w:r>
      <w:r w:rsidRPr="007F778A">
        <w:t>арно-материальных и других ценностей, проведения аудиторских проверок;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lastRenderedPageBreak/>
        <w:t>- формы и порядок финансовых расчетов;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условия налогообложения юридических и физических лиц;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правила проведения инвентаризаций денежных средств и товарно-материальных ценностей, рас</w:t>
      </w:r>
      <w:r w:rsidRPr="007F778A">
        <w:t>чета с дебиторами и кредиторами, проведения проверок и документальных ревизий;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порядок и сроки составления бухгалтерских балансов и отчетности;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современные справочные и информационные системы в сфере бухгалтерского учета и управления финансами;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метод</w:t>
      </w:r>
      <w:r w:rsidRPr="007F778A">
        <w:t>ы анализа финансово-хозяйственной деятельности организации;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правила хранения бухгалтерских документов и защиты информации;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передовой отечественный и зарубежный опыт организации бухгалтерского учета;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экономику, организацию производства, труда и управл</w:t>
      </w:r>
      <w:r w:rsidRPr="007F778A">
        <w:t>ения;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основы технологии производства;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основы трудового законодательства;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Правила внутреннего трудового распорядка;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правила охраны труда и пожарной безопасности;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______________________________________________________________________.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 xml:space="preserve">1.4. Главный </w:t>
      </w:r>
      <w:r w:rsidRPr="007F778A">
        <w:t>бухгалтер в своей деятельности руководствуется:</w:t>
      </w:r>
    </w:p>
    <w:p w:rsidR="00000000" w:rsidRPr="007F778A" w:rsidRDefault="008C1C2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- ____________________</w:t>
      </w:r>
      <w:r w:rsidRPr="007F778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F778A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функцией главного бухгалтера)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1.5.   Главный бухгалтер   подчиняется   непосредственно</w:t>
      </w:r>
      <w:proofErr w:type="gramStart"/>
      <w:r w:rsidRPr="007F778A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End"/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(руководителю организации; собственникам, учредителям организации)</w:t>
      </w:r>
    </w:p>
    <w:p w:rsidR="00000000" w:rsidRPr="007F778A" w:rsidRDefault="008C1C22">
      <w:pPr>
        <w:pStyle w:val="ConsPlusNormal"/>
        <w:ind w:firstLine="540"/>
        <w:jc w:val="both"/>
      </w:pPr>
      <w:r w:rsidRPr="007F778A">
        <w:t>1.6. В период отсутствия главного бухгалтера (отпуска, болезни, пр.) его обязанности исполняет заместитель (р</w:t>
      </w:r>
      <w:r w:rsidRPr="007F778A">
        <w:t>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1.7. ___________________________________________________________________.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jc w:val="center"/>
        <w:outlineLvl w:val="0"/>
      </w:pPr>
      <w:r w:rsidRPr="007F778A">
        <w:rPr>
          <w:b/>
          <w:bCs/>
        </w:rPr>
        <w:t>2. Функции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ind w:firstLine="540"/>
        <w:jc w:val="both"/>
      </w:pPr>
      <w:r w:rsidRPr="007F778A">
        <w:t>2.1. Организация работ по ведению бухгалтерского учета организации.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lastRenderedPageBreak/>
        <w:t xml:space="preserve">2.2. </w:t>
      </w:r>
      <w:proofErr w:type="gramStart"/>
      <w:r w:rsidRPr="007F778A">
        <w:t>Контроль за</w:t>
      </w:r>
      <w:proofErr w:type="gramEnd"/>
      <w:r w:rsidRPr="007F778A">
        <w:t xml:space="preserve"> соблюдением порядка оформления первичных учетных документов.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2.3. Обеспечение сохран</w:t>
      </w:r>
      <w:r w:rsidRPr="007F778A">
        <w:t>ности бухгалтерских документов.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jc w:val="center"/>
        <w:outlineLvl w:val="0"/>
      </w:pPr>
      <w:r w:rsidRPr="007F778A">
        <w:rPr>
          <w:b/>
          <w:bCs/>
        </w:rPr>
        <w:t>3. Должностные обязанности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ind w:firstLine="540"/>
        <w:jc w:val="both"/>
      </w:pPr>
      <w:r w:rsidRPr="007F778A">
        <w:t>Главный бухгалтер исполняет следующие обязанности: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3.1. Организует работу по постановке и ведению бухгалтерского учета организации в целях получения заинтересованными внутренними и внешними польз</w:t>
      </w:r>
      <w:r w:rsidRPr="007F778A">
        <w:t>ователями полной и достоверной информац</w:t>
      </w:r>
      <w:proofErr w:type="gramStart"/>
      <w:r w:rsidRPr="007F778A">
        <w:t>ии о ее</w:t>
      </w:r>
      <w:proofErr w:type="gramEnd"/>
      <w:r w:rsidRPr="007F778A">
        <w:t xml:space="preserve"> финансово-хозяйственной деятельности и финансовом положении.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3.2. Формирует в соответствии с законодательством о бухгалтерском учете учетную политику исходя из специфики условий хозяйствования, структуры, разм</w:t>
      </w:r>
      <w:r w:rsidRPr="007F778A">
        <w:t>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3.3. Возглавляет работу: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 xml:space="preserve">- по </w:t>
      </w:r>
      <w:r w:rsidRPr="007F778A">
        <w:t>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по организации системы внутреннего контроля за правильностью оформления хозяйственных операций, соблюдением пор</w:t>
      </w:r>
      <w:r w:rsidRPr="007F778A">
        <w:t>ядка документооборота, технологии обработки учетной информац</w:t>
      </w:r>
      <w:proofErr w:type="gramStart"/>
      <w:r w:rsidRPr="007F778A">
        <w:t>ии и ее</w:t>
      </w:r>
      <w:proofErr w:type="gramEnd"/>
      <w:r w:rsidRPr="007F778A">
        <w:t xml:space="preserve"> защиты от несанкционированного доступа.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3.4. Руководит формированием информационной системы бухгалтерского учета и отчетности в соответствии с требованиями бухгалтерского, налогового, стат</w:t>
      </w:r>
      <w:r w:rsidRPr="007F778A">
        <w:t>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3.5. Организует работу по ведению регистров бухгалтерского учета на основе применения современных информационных техно</w:t>
      </w:r>
      <w:r w:rsidRPr="007F778A">
        <w:t>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</w:t>
      </w:r>
      <w:r w:rsidRPr="007F778A">
        <w:t>ащения, продажи продукции, выполнения работ (услуг), финансовых результатов деятельности организации.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3.6.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</w:t>
      </w:r>
      <w:r w:rsidRPr="007F778A">
        <w:t>в, выполнения обязательств.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 xml:space="preserve">3.7. Обеспечивает </w:t>
      </w:r>
      <w:proofErr w:type="gramStart"/>
      <w:r w:rsidRPr="007F778A">
        <w:t>контроль за</w:t>
      </w:r>
      <w:proofErr w:type="gramEnd"/>
      <w:r w:rsidRPr="007F778A">
        <w:t xml:space="preserve"> соблюдением порядка оформления первичных учетных документов.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 xml:space="preserve">3.8. Организует информационное обеспечение управленческого учета, учет затрат на </w:t>
      </w:r>
      <w:r w:rsidRPr="007F778A">
        <w:lastRenderedPageBreak/>
        <w:t>производство, составление калькуляций себестоимости прод</w:t>
      </w:r>
      <w:r w:rsidRPr="007F778A">
        <w:t>укции (работ, услуг), учет по центрам ответственности и сегментам деятельности, формирование внутренней управленческой отчетности.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3.9. Обеспечивает своевременное перечисление: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налогов и сборов в федеральный, региональный и местный бюджеты;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страховых в</w:t>
      </w:r>
      <w:r w:rsidRPr="007F778A">
        <w:t>зносов в государственные внебюджетные социальные фонды;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платежей в кредитные организации;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средств на финансирование капитальных вложений, погашение задолженностей по ссудам.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 xml:space="preserve">3.10. Осуществляет </w:t>
      </w:r>
      <w:proofErr w:type="gramStart"/>
      <w:r w:rsidRPr="007F778A">
        <w:t>контроль за</w:t>
      </w:r>
      <w:proofErr w:type="gramEnd"/>
      <w:r w:rsidRPr="007F778A"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</w:t>
      </w:r>
      <w:r w:rsidRPr="007F778A">
        <w:t>одразделениях организации.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3.11.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3.12. Подготавливает предложения, направленные на ул</w:t>
      </w:r>
      <w:r w:rsidRPr="007F778A">
        <w:t>учшение результатов финансовой деятельности организации, устранение потерь и непроизводительных затрат.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3.13. Ведет работу по обеспечению соблюдения финансовой и кассовой дисциплины, смет расходов, законности списания со счетов бухгалтерского учета недоста</w:t>
      </w:r>
      <w:r w:rsidRPr="007F778A">
        <w:t>ч, дебиторской задолженности и других потерь.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3.14.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</w:t>
      </w:r>
      <w:r w:rsidRPr="007F778A">
        <w:t>дебные органы.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3.15.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3.16. Обеспеч</w:t>
      </w:r>
      <w:r w:rsidRPr="007F778A">
        <w:t>ивает сохранность бухгалтерских документов и сдачу их в установленном порядке в архив.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3.17.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</w:t>
      </w:r>
      <w:r w:rsidRPr="007F778A">
        <w:t>енной деятельности.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3.18. Руководит работниками бухгалтерии, организует работу по повышению их квалификации.</w:t>
      </w:r>
    </w:p>
    <w:p w:rsidR="00000000" w:rsidRPr="007F778A" w:rsidRDefault="008C1C2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3.19. ________________________________________________________________.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jc w:val="center"/>
        <w:outlineLvl w:val="0"/>
      </w:pPr>
      <w:r w:rsidRPr="007F778A">
        <w:rPr>
          <w:b/>
          <w:bCs/>
        </w:rPr>
        <w:t>4. Права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ind w:firstLine="540"/>
        <w:jc w:val="both"/>
      </w:pPr>
      <w:r w:rsidRPr="007F778A">
        <w:t>Главный б</w:t>
      </w:r>
      <w:r w:rsidRPr="007F778A">
        <w:t>ухгалтер имеет право: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4.1. Действовать от имени бухгалтерии, представлять ее интересы во взаимоотношениях с иными структурными подразделениями организации и сторонними организациями по хозяйственно-финансовым, иным вопросам.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4.2. Подписывать и визировать д</w:t>
      </w:r>
      <w:r w:rsidRPr="007F778A">
        <w:t>окументы в пределах своей компетенции.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4.3. Вносить на рассмотрение руководства организации предложения по улучшению ее деятельности.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4.4. Запрашивать от структурных подразделений организации и самостоятельных специалистов необходимую информацию.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4.5. Внос</w:t>
      </w:r>
      <w:r w:rsidRPr="007F778A">
        <w:t>ить на рассмотрение руководителя организации: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представления о назначении, перемещении и освобождении от занимаемых должностей работников бухгалтерии;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предложения о поощрении отличившихся работников;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предложения о привлечении к материальной и дисципли</w:t>
      </w:r>
      <w:r w:rsidRPr="007F778A">
        <w:t>нарной ответственности нарушителей производственной и трудовой дисциплины.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4.6. Самостоятельно вести переписку со структурными подразделе</w:t>
      </w:r>
      <w:r w:rsidRPr="007F778A">
        <w:t>ниями организации, а также иными организациями по вопросам, входящим в компетенцию бухгалтерии и не требующим решения руководителя организации.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4.7. Требовать от руководителя организации (иных руководителей) оказания содействия в исполнении главным бухгалт</w:t>
      </w:r>
      <w:r w:rsidRPr="007F778A">
        <w:t>ером обязанностей и прав, предусмотренных настоящей должностной инструкцией.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4.8. Взаимодействовать: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с руководителями всех структурных подразделений - по вопросам финансово-хозяйственной деятельности организации.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с отделом кадров - по вопросам подбора,</w:t>
      </w:r>
      <w:r w:rsidRPr="007F778A">
        <w:t xml:space="preserve"> приема, увольнения, перемещения материально ответственных лиц и работников возглавляемого им структурного подразделения.</w:t>
      </w:r>
    </w:p>
    <w:p w:rsidR="00000000" w:rsidRPr="007F778A" w:rsidRDefault="008C1C2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                (иные права)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jc w:val="center"/>
        <w:outlineLvl w:val="0"/>
      </w:pPr>
      <w:r w:rsidRPr="007F778A">
        <w:rPr>
          <w:b/>
          <w:bCs/>
        </w:rPr>
        <w:t>5. Ответс</w:t>
      </w:r>
      <w:r w:rsidRPr="007F778A">
        <w:rPr>
          <w:b/>
          <w:bCs/>
        </w:rPr>
        <w:t>твенность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ind w:firstLine="540"/>
        <w:jc w:val="both"/>
      </w:pPr>
      <w:r w:rsidRPr="007F778A">
        <w:t>5.1. Главный бухгалтер привлекается к ответственности: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</w:t>
      </w:r>
      <w:r w:rsidRPr="007F778A">
        <w:t>твом Российской Федерации;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- за причинение материального</w:t>
      </w:r>
      <w:r w:rsidRPr="007F778A">
        <w:t xml:space="preserve"> ущерба - в порядке, установленном действующим трудовым законодательством Российской Федерации.</w:t>
      </w:r>
    </w:p>
    <w:p w:rsidR="00000000" w:rsidRPr="007F778A" w:rsidRDefault="008C1C22">
      <w:pPr>
        <w:pStyle w:val="ConsPlusNormal"/>
        <w:spacing w:before="240"/>
        <w:ind w:firstLine="540"/>
        <w:jc w:val="both"/>
      </w:pPr>
      <w:r w:rsidRPr="007F778A">
        <w:t>5.2. ___________________________________________________________________.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rmal"/>
        <w:jc w:val="center"/>
        <w:outlineLvl w:val="0"/>
      </w:pPr>
      <w:r w:rsidRPr="007F778A">
        <w:rPr>
          <w:b/>
          <w:bCs/>
        </w:rPr>
        <w:t>6. Заключительные положения</w:t>
      </w:r>
    </w:p>
    <w:p w:rsidR="00000000" w:rsidRPr="007F778A" w:rsidRDefault="008C1C22">
      <w:pPr>
        <w:pStyle w:val="ConsPlusNormal"/>
        <w:jc w:val="center"/>
      </w:pP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</w:t>
      </w:r>
      <w:r w:rsidRPr="007F778A">
        <w:rPr>
          <w:rFonts w:ascii="Times New Roman" w:hAnsi="Times New Roman" w:cs="Times New Roman"/>
          <w:sz w:val="24"/>
          <w:szCs w:val="24"/>
        </w:rPr>
        <w:t>отана   на   основе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78A">
        <w:rPr>
          <w:rFonts w:ascii="Times New Roman" w:hAnsi="Times New Roman" w:cs="Times New Roman"/>
          <w:sz w:val="24"/>
          <w:szCs w:val="24"/>
        </w:rPr>
        <w:t xml:space="preserve">Квалификационной  </w:t>
      </w:r>
      <w:hyperlink r:id="rId7" w:history="1">
        <w:r w:rsidRPr="007F778A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характеристики</w:t>
        </w:r>
      </w:hyperlink>
      <w:r w:rsidRPr="007F778A">
        <w:rPr>
          <w:rFonts w:ascii="Times New Roman" w:hAnsi="Times New Roman" w:cs="Times New Roman"/>
          <w:sz w:val="24"/>
          <w:szCs w:val="24"/>
        </w:rPr>
        <w:t xml:space="preserve">  должности  "Главный  бухгалтер"   (Единый</w:t>
      </w:r>
      <w:proofErr w:type="gramEnd"/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квалификационный  справочник  должностей  руководите</w:t>
      </w:r>
      <w:r w:rsidRPr="007F778A">
        <w:rPr>
          <w:rFonts w:ascii="Times New Roman" w:hAnsi="Times New Roman" w:cs="Times New Roman"/>
          <w:sz w:val="24"/>
          <w:szCs w:val="24"/>
        </w:rPr>
        <w:t>лей,   специалистов   и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работников,  занятых   на  предприятиях,  в  учреждениях  и  организациях",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78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7F778A">
        <w:rPr>
          <w:rFonts w:ascii="Times New Roman" w:hAnsi="Times New Roman" w:cs="Times New Roman"/>
          <w:sz w:val="24"/>
          <w:szCs w:val="24"/>
        </w:rPr>
        <w:t xml:space="preserve">   Постановлением   Минтруда   России   от   21.08.1998  N 37),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(реквизиты иных актов и документов)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</w:t>
      </w:r>
      <w:r w:rsidRPr="007F778A">
        <w:rPr>
          <w:rFonts w:ascii="Times New Roman" w:hAnsi="Times New Roman" w:cs="Times New Roman"/>
          <w:sz w:val="24"/>
          <w:szCs w:val="24"/>
        </w:rPr>
        <w:t>о договора).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F778A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__________________</w:t>
      </w:r>
      <w:r w:rsidRPr="007F77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F778A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</w:t>
      </w:r>
      <w:r w:rsidRPr="007F778A">
        <w:rPr>
          <w:rFonts w:ascii="Times New Roman" w:hAnsi="Times New Roman" w:cs="Times New Roman"/>
          <w:sz w:val="24"/>
          <w:szCs w:val="24"/>
        </w:rPr>
        <w:t>ной инструкции,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7F778A" w:rsidRDefault="008C1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78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F778A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7F778A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000000" w:rsidRPr="007F778A" w:rsidRDefault="008C1C22">
      <w:pPr>
        <w:pStyle w:val="ConsPlusNormal"/>
        <w:ind w:firstLine="540"/>
        <w:jc w:val="both"/>
      </w:pPr>
      <w:r w:rsidRPr="007F778A">
        <w:t>6.3. ___________________________________________________________________.</w:t>
      </w:r>
    </w:p>
    <w:p w:rsidR="00000000" w:rsidRPr="007F778A" w:rsidRDefault="008C1C22">
      <w:pPr>
        <w:pStyle w:val="ConsPlusNormal"/>
        <w:ind w:firstLine="540"/>
        <w:jc w:val="both"/>
      </w:pPr>
    </w:p>
    <w:p w:rsidR="00000000" w:rsidRPr="007F778A" w:rsidRDefault="008C1C22">
      <w:pPr>
        <w:pStyle w:val="ConsPlusNormal"/>
        <w:ind w:firstLine="540"/>
        <w:jc w:val="both"/>
      </w:pPr>
    </w:p>
    <w:p w:rsidR="008C1C22" w:rsidRPr="007F778A" w:rsidRDefault="008C1C22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8C1C22" w:rsidRPr="007F778A" w:rsidSect="007F778A">
      <w:headerReference w:type="default" r:id="rId8"/>
      <w:pgSz w:w="11906" w:h="16838"/>
      <w:pgMar w:top="51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22" w:rsidRDefault="008C1C22">
      <w:pPr>
        <w:spacing w:after="0" w:line="240" w:lineRule="auto"/>
      </w:pPr>
      <w:r>
        <w:separator/>
      </w:r>
    </w:p>
  </w:endnote>
  <w:endnote w:type="continuationSeparator" w:id="0">
    <w:p w:rsidR="008C1C22" w:rsidRDefault="008C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22" w:rsidRDefault="008C1C22">
      <w:pPr>
        <w:spacing w:after="0" w:line="240" w:lineRule="auto"/>
      </w:pPr>
      <w:r>
        <w:separator/>
      </w:r>
    </w:p>
  </w:footnote>
  <w:footnote w:type="continuationSeparator" w:id="0">
    <w:p w:rsidR="008C1C22" w:rsidRDefault="008C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Tr="007F778A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2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22">
          <w:pPr>
            <w:pStyle w:val="ConsPlusNormal"/>
            <w:jc w:val="center"/>
          </w:pPr>
        </w:p>
        <w:p w:rsidR="00000000" w:rsidRDefault="008C1C2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1C22" w:rsidP="003A3D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8C1C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1C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A"/>
    <w:rsid w:val="003A3DAA"/>
    <w:rsid w:val="007F778A"/>
    <w:rsid w:val="008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3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DAA"/>
  </w:style>
  <w:style w:type="paragraph" w:styleId="a5">
    <w:name w:val="footer"/>
    <w:basedOn w:val="a"/>
    <w:link w:val="a6"/>
    <w:uiPriority w:val="99"/>
    <w:unhideWhenUsed/>
    <w:rsid w:val="003A3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3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DAA"/>
  </w:style>
  <w:style w:type="paragraph" w:styleId="a5">
    <w:name w:val="footer"/>
    <w:basedOn w:val="a"/>
    <w:link w:val="a6"/>
    <w:uiPriority w:val="99"/>
    <w:unhideWhenUsed/>
    <w:rsid w:val="003A3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94402&amp;date=02.07.2019&amp;dst=10137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10839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Должностная инструкция главного бухгалтера(Подготовлен для системы КонсультантПлюс, 2019)</vt:lpstr>
    </vt:vector>
  </TitlesOfParts>
  <Company>КонсультантПлюс Версия 4018.00.50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Должностная инструкция главного бухгалтера(Подготовлен для системы КонсультантПлюс, 2019)</dc:title>
  <dc:creator>Alena</dc:creator>
  <cp:lastModifiedBy>Alena</cp:lastModifiedBy>
  <cp:revision>2</cp:revision>
  <dcterms:created xsi:type="dcterms:W3CDTF">2019-07-02T13:12:00Z</dcterms:created>
  <dcterms:modified xsi:type="dcterms:W3CDTF">2019-07-02T13:12:00Z</dcterms:modified>
</cp:coreProperties>
</file>