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8D" w:rsidRDefault="00EA428D" w:rsidP="00EA428D">
      <w:pPr>
        <w:pStyle w:val="ConsPlusNormal"/>
        <w:jc w:val="center"/>
      </w:pPr>
      <w:r>
        <w:t>ТРУДОВОЙ ДОГОВОР О ДИСТАНЦИОННОЙ РАБОТЕ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Pr="00EA428D" w:rsidRDefault="00EA428D" w:rsidP="00EA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2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28D">
        <w:rPr>
          <w:rFonts w:ascii="Times New Roman" w:hAnsi="Times New Roman" w:cs="Times New Roman"/>
          <w:sz w:val="24"/>
          <w:szCs w:val="24"/>
        </w:rPr>
        <w:t>.03.2020</w:t>
      </w:r>
      <w:r w:rsidRPr="00EA4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428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</w:pPr>
      <w:r>
        <w:t>Санкт-Петербург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Общество с ограниченной ответственностью «Пион» (ООО «Пион»)</w:t>
      </w:r>
      <w:r>
        <w:t>, именуем</w:t>
      </w:r>
      <w:r>
        <w:t>ое</w:t>
      </w:r>
      <w:r>
        <w:t xml:space="preserve"> в дальнейшем "Работодатель", в лице генерального директора</w:t>
      </w:r>
      <w:r>
        <w:t xml:space="preserve"> Воронова Андрея Викторовича</w:t>
      </w:r>
      <w:r>
        <w:t>, действующ</w:t>
      </w:r>
      <w:r>
        <w:t xml:space="preserve">его </w:t>
      </w:r>
      <w:r>
        <w:t xml:space="preserve">на основании Устава, с одной стороны и </w:t>
      </w:r>
      <w:r>
        <w:t>Петров Сергей Владимирович</w:t>
      </w:r>
      <w:r>
        <w:t>, именуем</w:t>
      </w:r>
      <w:r>
        <w:t xml:space="preserve">ый </w:t>
      </w:r>
      <w:r>
        <w:t>в дальнейшем "Работник", с другой стороны, вместе именуемые "Стороны", заключили настоящий трудовой договор о нижеследующем.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 xml:space="preserve">1.1. Работник принимается на работу в </w:t>
      </w:r>
      <w:r>
        <w:t xml:space="preserve">отдел собственных программ и баз данных  ООО «Пион» </w:t>
      </w:r>
      <w:r>
        <w:t>на</w:t>
      </w:r>
      <w:r>
        <w:t xml:space="preserve"> должность программиста</w:t>
      </w:r>
      <w:r>
        <w:t>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1.2. Работник выполняет трудовую функцию вне места расположения Работодателя (дистанционно).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1.3. Рабочее место Работника располагается по адресу: </w:t>
      </w:r>
      <w:r>
        <w:t>г. Сургут, ул. Гагарина, д. 318, кв. 78.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1.4. Работа по настоящему трудовому договору является для Работника основной.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1.5. Настоящий трудовой договор заключен на неопределенный срок.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1.6. Дата начала работы </w:t>
      </w:r>
      <w:r>
        <w:t>–</w:t>
      </w:r>
      <w:r>
        <w:t xml:space="preserve"> </w:t>
      </w:r>
      <w:r>
        <w:t>18.03.2020</w:t>
      </w:r>
      <w:r>
        <w:t>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1.7. Работник принимается на работу без испытания.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1.10. Стороны согласились, что: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1.10.1. На Работника в полном объеме распространяется действие трудового законодательства и иных актов, содержащих нормы трудового права, с учетом особенностей, установленных </w:t>
      </w:r>
      <w:r w:rsidRPr="00EA428D">
        <w:t>гл. 49.1</w:t>
      </w:r>
      <w:r>
        <w:t xml:space="preserve"> "Особенности регулирования труда дистанционных работников" Трудового кодекса Российской Федерации.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1.10.2. Нормы </w:t>
      </w:r>
      <w:r w:rsidRPr="00EA428D">
        <w:t>гл. 49.1</w:t>
      </w:r>
      <w:r>
        <w:t xml:space="preserve"> "Особенности регулирования труда дистанционных работников" Трудового кодекса Российской Федерации подлежат безусловному применению в случае, если урегулированный ими аспект трудовых отношений не нашел своего отражения в настоящем договоре.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1.10.3. В случае изменения действующего </w:t>
      </w:r>
      <w:proofErr w:type="gramStart"/>
      <w:r>
        <w:t>законодательства</w:t>
      </w:r>
      <w:proofErr w:type="gramEnd"/>
      <w:r>
        <w:t xml:space="preserve"> противоречащие ему условия договора, ухудшающие положение Работника, не подлежат применению.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1.11. Стороны договорились не вносить запись о дистанционной работе в трудовую </w:t>
      </w:r>
      <w:r>
        <w:lastRenderedPageBreak/>
        <w:t>книжку Работника.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2. Права и обязанности Работника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2.1. Работник имеет право: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2.1.1. На изменение и расторжение трудового договора в порядке и на условиях, которые установлены Трудовым </w:t>
      </w:r>
      <w:r w:rsidRPr="00EA428D">
        <w:t>кодексом</w:t>
      </w:r>
      <w:r>
        <w:t xml:space="preserve"> Российской Федерации, иными федеральными законами.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2.1.2. Предоставление работы, обусловленной настоящим трудовым договором.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2.1.3. </w:t>
      </w:r>
      <w:r>
        <w:t>Получение полной достоверной информации об условиях труда и о требованиях охраны труда при работе с оборудованием и средствами, предоставленными Работодателем.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2.1.</w:t>
      </w:r>
      <w:r>
        <w:t>4</w:t>
      </w:r>
      <w:r>
        <w:t>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2.1.</w:t>
      </w:r>
      <w:r>
        <w:t>5</w:t>
      </w:r>
      <w:r>
        <w:t>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2.1.</w:t>
      </w:r>
      <w:r>
        <w:t>6</w:t>
      </w:r>
      <w:r>
        <w:t>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2.1.</w:t>
      </w:r>
      <w:r>
        <w:t>7</w:t>
      </w:r>
      <w: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2.2.1. Добросовестно исполнять трудовую функцию, соответствующую должности корректора,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2.2.2. Соблюдать сроки сдачи </w:t>
      </w:r>
      <w:r>
        <w:t>программ (написанного кода)</w:t>
      </w:r>
      <w:r>
        <w:t>, установленные планом (Приложение N 2), который является неотъемлемой частью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lastRenderedPageBreak/>
        <w:t>2.2.</w:t>
      </w:r>
      <w:r>
        <w:t>6</w:t>
      </w:r>
      <w:r>
        <w:t xml:space="preserve">. Направить Работодателю по его требованию нотариально заверенные копии документов на бумажном носителе, предусмотренные </w:t>
      </w:r>
      <w:r w:rsidRPr="00EA428D">
        <w:t>ст. 65</w:t>
      </w:r>
      <w:r>
        <w:t xml:space="preserve"> Трудового кодекса Российской Федерации, по почте заказным письмом с уведомлением.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2.2.</w:t>
      </w:r>
      <w:r>
        <w:t>7</w:t>
      </w:r>
      <w:r>
        <w:t>. Сообщить Работодателю по электронной почте о наступлении временной нетрудоспособности в течение одного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3.1. Работодатель имеет право: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r w:rsidRPr="00EA428D">
        <w:t>кодексом</w:t>
      </w:r>
      <w:r>
        <w:t xml:space="preserve"> Российской Федерации, иными федеральными законами.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 Работодатель обязан: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3.2.1. Соблюдать трудовое законодательство РФ и иные нормативные правовые </w:t>
      </w:r>
      <w:r>
        <w:lastRenderedPageBreak/>
        <w:t>акты, содержащие нормы трудового права, локальные нормативные акты, условия соглашений и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>
        <w:t>3</w:t>
      </w:r>
      <w:r>
        <w:t>. Вести учет рабочего времени, фактически отработанного Работником.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>
        <w:t>4</w:t>
      </w:r>
      <w:r>
        <w:t>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>
        <w:t>5</w:t>
      </w:r>
      <w:r>
        <w:t>. Знакомить Работника под подпись с принимаемыми локальными нормативными актами, непосредственно связанными с его трудовой деятельностью, путем обмена электронными документами.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>
        <w:t>6</w:t>
      </w:r>
      <w:r>
        <w:t>. Осуществлять обязательное социальное страхование Работника в порядке, установленном действующим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 w:rsidR="006B3ACF">
        <w:t>7</w:t>
      </w:r>
      <w:r>
        <w:t xml:space="preserve">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 w:rsidRPr="006B3ACF">
        <w:t>кодексом</w:t>
      </w:r>
      <w:r>
        <w:t xml:space="preserve"> Российской Федерации, другими федеральными законами и иными нормативными правовыми актами РФ.</w:t>
      </w:r>
    </w:p>
    <w:p w:rsidR="00EA428D" w:rsidRDefault="006B3ACF" w:rsidP="00EA428D">
      <w:pPr>
        <w:pStyle w:val="ConsPlusNormal"/>
        <w:spacing w:before="240"/>
        <w:ind w:firstLine="540"/>
        <w:jc w:val="both"/>
      </w:pPr>
      <w:r>
        <w:t>3.2.8</w:t>
      </w:r>
      <w:r w:rsidR="00EA428D">
        <w:t>. Направлять Работнику заверенные надлежащим образом копии документов, связанных с работой, по почте заказным письмом с уведомлением в течение трех рабочих дней со дня получения заявления от Работника.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3.2.</w:t>
      </w:r>
      <w:r w:rsidR="006B3ACF">
        <w:t>9</w:t>
      </w:r>
      <w:r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4. Рабочее время и время отдыха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4.2. Работнику устанавливается следующий режим рабочего времени: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- продолжительность ежедневной работы </w:t>
      </w:r>
      <w:r w:rsidR="006B3ACF">
        <w:t>–</w:t>
      </w:r>
      <w:r>
        <w:t xml:space="preserve"> 8 часов;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- начало работы </w:t>
      </w:r>
      <w:r w:rsidR="006B3ACF">
        <w:t>–</w:t>
      </w:r>
      <w:r>
        <w:t xml:space="preserve"> по усмотрению Работника, окончание работы </w:t>
      </w:r>
      <w:r w:rsidR="006B3ACF">
        <w:t>–</w:t>
      </w:r>
      <w:r>
        <w:t xml:space="preserve"> по усмотрению Работника;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- перерыв для отдыха и питания </w:t>
      </w:r>
      <w:r w:rsidR="006B3ACF">
        <w:t>–</w:t>
      </w:r>
      <w:r>
        <w:t xml:space="preserve"> 1 час (в период по усмотрению Работника).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4.3. Работнику предоставляется ежегодный оплачиваемый отпуск </w:t>
      </w:r>
      <w:r>
        <w:lastRenderedPageBreak/>
        <w:t>продолжительностью 28 календарных дней.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</w:t>
      </w:r>
      <w:proofErr w:type="gramStart"/>
      <w:r>
        <w:t>позднее</w:t>
      </w:r>
      <w:proofErr w:type="gramEnd"/>
      <w: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5. Условия оплаты труда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5.2. За выполнение трудовой функции Работнику устанавливается должностной оклад в размере </w:t>
      </w:r>
      <w:r w:rsidR="006B3ACF">
        <w:t>6</w:t>
      </w:r>
      <w:r>
        <w:t>7 000 (</w:t>
      </w:r>
      <w:r w:rsidR="006B3ACF">
        <w:t>шестидесяти</w:t>
      </w:r>
      <w:r>
        <w:t xml:space="preserve"> семи тысяч) рублей в месяц.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 xml:space="preserve">Заработная плата выплачивается Работнику не реже чем каждые полмесяца (20-го числа текущего месяца </w:t>
      </w:r>
      <w:r w:rsidR="006B3ACF">
        <w:t>–</w:t>
      </w:r>
      <w:r>
        <w:t xml:space="preserve"> за первую половину месяца и 5-го числа месяца, следующего за отработанным, </w:t>
      </w:r>
      <w:r w:rsidR="006B3ACF">
        <w:t>–</w:t>
      </w:r>
      <w:r>
        <w:t xml:space="preserve"> окончательный расчет за отработанный месяц).</w:t>
      </w:r>
      <w:proofErr w:type="gramEnd"/>
      <w: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>
        <w:t>позднее</w:t>
      </w:r>
      <w:proofErr w:type="gramEnd"/>
      <w:r>
        <w:t xml:space="preserve"> чем за 3 дня до его начала.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6. Ответственность Сторон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lastRenderedPageBreak/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 w:rsidRPr="006B3ACF">
        <w:t>ст. 192</w:t>
      </w:r>
      <w:r>
        <w:t xml:space="preserve"> Трудового кодекса Российской Федерации.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 w:rsidRPr="006B3ACF">
        <w:t>кодексом</w:t>
      </w:r>
      <w:r>
        <w:t xml:space="preserve"> Российской Федерации и иными федеральными законами.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6.3.1. Работодатель несет материальную и иную ответственность согласно действующему законодательству РФ в случаях: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незаконного лишения Работника возможности трудиться;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причинения ущерба имуществу Работника;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задержки выплаты Работнику заработной платы;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причинения Работнику морального вреда;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- других случаях, предусмотренных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 w:rsidRPr="006B3ACF">
        <w:t>кодексом</w:t>
      </w:r>
      <w:r>
        <w:t xml:space="preserve"> Российской Федерации.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7.3. Настоящий трудовой договор может быть прекращен также по инициативе Работодателя в соответствии с </w:t>
      </w:r>
      <w:r w:rsidRPr="006B3ACF">
        <w:t>ч. 1 ст. 312.5</w:t>
      </w:r>
      <w:r>
        <w:t xml:space="preserve"> Трудового кодекса Российской Федерации в следующих случаях: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7.3.2. Неоднократное нарушение сроков сдачи </w:t>
      </w:r>
      <w:r w:rsidR="006B3ACF">
        <w:t>программ (написанного кода)</w:t>
      </w:r>
      <w:r>
        <w:t xml:space="preserve"> более чем на </w:t>
      </w:r>
      <w:r w:rsidR="006B3ACF">
        <w:t>14</w:t>
      </w:r>
      <w:r>
        <w:t xml:space="preserve"> дн</w:t>
      </w:r>
      <w:r w:rsidR="006B3ACF">
        <w:t>ей</w:t>
      </w:r>
      <w:r>
        <w:t xml:space="preserve"> в течение одного календарного месяца.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 xml:space="preserve">7.4. Гарантии и компенсации, связанные с расторжением трудового договора, </w:t>
      </w:r>
      <w:r>
        <w:lastRenderedPageBreak/>
        <w:t xml:space="preserve">предоставляются Работнику согласно нормам Трудового </w:t>
      </w:r>
      <w:r w:rsidRPr="006B3ACF">
        <w:t>кодекса</w:t>
      </w:r>
      <w:r>
        <w:t xml:space="preserve"> Российской Федерации, иных федеральных законов.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jc w:val="center"/>
        <w:outlineLvl w:val="0"/>
      </w:pPr>
      <w:r>
        <w:t>8. Заключительные положения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8.3. Условия настоящего договора не подлежат оглашению и опубликованию в печати.</w:t>
      </w:r>
    </w:p>
    <w:p w:rsidR="00EA428D" w:rsidRDefault="00EA428D" w:rsidP="00EA428D">
      <w:pPr>
        <w:pStyle w:val="ConsPlusNormal"/>
        <w:spacing w:before="240"/>
        <w:ind w:firstLine="540"/>
        <w:jc w:val="both"/>
      </w:pPr>
      <w:r>
        <w:t>8.4.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EA428D" w:rsidRDefault="00EA428D" w:rsidP="00EA428D">
      <w:pPr>
        <w:pStyle w:val="ConsPlusNormal"/>
        <w:ind w:firstLine="540"/>
        <w:jc w:val="both"/>
      </w:pPr>
    </w:p>
    <w:p w:rsidR="00EA428D" w:rsidRDefault="00EA428D" w:rsidP="00EA428D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EA428D" w:rsidRDefault="00EA428D" w:rsidP="00EA428D">
      <w:pPr>
        <w:pStyle w:val="ConsPlusNormal"/>
        <w:ind w:firstLine="540"/>
        <w:jc w:val="both"/>
      </w:pPr>
    </w:p>
    <w:tbl>
      <w:tblPr>
        <w:tblW w:w="97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2142"/>
        <w:gridCol w:w="1935"/>
      </w:tblGrid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Локальные нормативные акты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Дата ознакомления</w:t>
            </w:r>
          </w:p>
        </w:tc>
      </w:tr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</w:pPr>
            <w:r>
              <w:t xml:space="preserve">Правила внутреннего трудового распорядка (утв. Приказом </w:t>
            </w:r>
            <w:proofErr w:type="gramStart"/>
            <w:r>
              <w:t>от</w:t>
            </w:r>
            <w:proofErr w:type="gramEnd"/>
            <w:r>
              <w:t xml:space="preserve"> (дата) N ___)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</w:pPr>
            <w:r>
              <w:t xml:space="preserve">Положение о защите персональных данных работников (утв. Приказом </w:t>
            </w:r>
            <w:proofErr w:type="gramStart"/>
            <w:r>
              <w:t>от</w:t>
            </w:r>
            <w:proofErr w:type="gramEnd"/>
            <w:r>
              <w:t xml:space="preserve"> (дата) N ____)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 w:rsidP="006B3ACF">
            <w:pPr>
              <w:pStyle w:val="ConsPlusNormal"/>
              <w:spacing w:line="276" w:lineRule="auto"/>
            </w:pPr>
            <w:r>
              <w:t xml:space="preserve">Должностная инструкция </w:t>
            </w:r>
            <w:r w:rsidR="006B3ACF">
              <w:t>программиста</w:t>
            </w:r>
            <w:r>
              <w:t xml:space="preserve"> (утв. Приказом </w:t>
            </w:r>
            <w:proofErr w:type="gramStart"/>
            <w:r>
              <w:t>от</w:t>
            </w:r>
            <w:proofErr w:type="gramEnd"/>
            <w:r>
              <w:t xml:space="preserve"> (дата) N ____)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6B3ACF" w:rsidP="006B3ACF">
            <w:pPr>
              <w:pStyle w:val="ConsPlusNormal"/>
              <w:spacing w:line="276" w:lineRule="auto"/>
            </w:pPr>
            <w:r>
              <w:t>П</w:t>
            </w:r>
            <w:r w:rsidR="00EA428D">
              <w:t xml:space="preserve">лан на </w:t>
            </w:r>
            <w:r>
              <w:t>2020</w:t>
            </w:r>
            <w:r w:rsidR="00EA428D">
              <w:t xml:space="preserve"> год (утв. Приказом </w:t>
            </w:r>
            <w:proofErr w:type="gramStart"/>
            <w:r w:rsidR="00EA428D">
              <w:t>от</w:t>
            </w:r>
            <w:proofErr w:type="gramEnd"/>
            <w:r w:rsidR="00EA428D">
              <w:t xml:space="preserve"> (дата) N ____)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EA428D" w:rsidTr="001B2956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</w:pPr>
            <w:r>
              <w:t xml:space="preserve">Положение об оплате труда (утв. Приказом </w:t>
            </w:r>
            <w:proofErr w:type="gramStart"/>
            <w:r>
              <w:t>от</w:t>
            </w:r>
            <w:proofErr w:type="gramEnd"/>
            <w:r>
              <w:t xml:space="preserve"> (дата) N _____)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D" w:rsidRDefault="00EA428D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</w:tbl>
    <w:p w:rsidR="00EA428D" w:rsidRDefault="00EA428D" w:rsidP="00EA428D">
      <w:pPr>
        <w:pStyle w:val="ConsPlusNormal"/>
        <w:ind w:firstLine="540"/>
        <w:jc w:val="both"/>
      </w:pPr>
    </w:p>
    <w:p w:rsidR="001B2956" w:rsidRDefault="001B2956" w:rsidP="00EA428D">
      <w:pPr>
        <w:pStyle w:val="ConsPlusNormal"/>
        <w:ind w:firstLine="540"/>
        <w:jc w:val="both"/>
      </w:pPr>
    </w:p>
    <w:p w:rsidR="001B2956" w:rsidRDefault="001B2956" w:rsidP="00EA428D">
      <w:pPr>
        <w:pStyle w:val="ConsPlusNormal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2956" w:rsidTr="001B2956">
        <w:tc>
          <w:tcPr>
            <w:tcW w:w="4785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>
              <w:t>Работодатель</w:t>
            </w:r>
            <w:r>
              <w:t>:</w:t>
            </w:r>
          </w:p>
        </w:tc>
        <w:tc>
          <w:tcPr>
            <w:tcW w:w="4786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>
              <w:t>Работник</w:t>
            </w:r>
            <w:r>
              <w:t>:</w:t>
            </w:r>
            <w:bookmarkStart w:id="0" w:name="_GoBack"/>
            <w:bookmarkEnd w:id="0"/>
          </w:p>
        </w:tc>
      </w:tr>
      <w:tr w:rsidR="001B2956" w:rsidTr="001B2956">
        <w:tc>
          <w:tcPr>
            <w:tcW w:w="4785" w:type="dxa"/>
          </w:tcPr>
          <w:p w:rsidR="001B2956" w:rsidRDefault="001B2956" w:rsidP="0097168B">
            <w:pPr>
              <w:pStyle w:val="ConsPlusNormal"/>
              <w:spacing w:before="240"/>
            </w:pPr>
            <w:r>
              <w:t>Общество с ограниченной ответственностью «Пион» (ООО «Пион»)</w:t>
            </w:r>
          </w:p>
        </w:tc>
        <w:tc>
          <w:tcPr>
            <w:tcW w:w="4786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>
              <w:t>Петров Сергей Владимирович</w:t>
            </w:r>
          </w:p>
        </w:tc>
      </w:tr>
      <w:tr w:rsidR="001B2956" w:rsidTr="001B2956">
        <w:tc>
          <w:tcPr>
            <w:tcW w:w="4785" w:type="dxa"/>
          </w:tcPr>
          <w:p w:rsidR="001B2956" w:rsidRDefault="001B2956" w:rsidP="0097168B">
            <w:pPr>
              <w:pStyle w:val="ConsPlusNormal"/>
              <w:spacing w:before="240"/>
            </w:pPr>
            <w:r>
              <w:t xml:space="preserve">Адрес: </w:t>
            </w:r>
            <w:r w:rsidRPr="00992720">
              <w:t xml:space="preserve">123456, Санкт-Петербург, улица </w:t>
            </w:r>
            <w:r w:rsidRPr="00992720">
              <w:lastRenderedPageBreak/>
              <w:t>Правды, дом 1</w:t>
            </w:r>
          </w:p>
        </w:tc>
        <w:tc>
          <w:tcPr>
            <w:tcW w:w="4786" w:type="dxa"/>
          </w:tcPr>
          <w:p w:rsidR="001B2956" w:rsidRDefault="001B2956" w:rsidP="001B2956">
            <w:pPr>
              <w:pStyle w:val="ConsPlusNormal"/>
              <w:spacing w:before="240"/>
            </w:pPr>
            <w:r>
              <w:lastRenderedPageBreak/>
              <w:t xml:space="preserve">Паспорт: 4002 123456 выдан 05.07.2012 </w:t>
            </w:r>
            <w:r>
              <w:lastRenderedPageBreak/>
              <w:t xml:space="preserve">Отделом </w:t>
            </w:r>
            <w:r>
              <w:t xml:space="preserve">УМВД России по Гагаринскому </w:t>
            </w:r>
            <w:r w:rsidRPr="00992720">
              <w:t>району г. С</w:t>
            </w:r>
            <w:r>
              <w:t>ургут</w:t>
            </w:r>
            <w:r>
              <w:t>, код подразделения 111-111</w:t>
            </w:r>
          </w:p>
        </w:tc>
      </w:tr>
      <w:tr w:rsidR="001B2956" w:rsidTr="001B2956">
        <w:tc>
          <w:tcPr>
            <w:tcW w:w="4785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 w:rsidRPr="00992720">
              <w:lastRenderedPageBreak/>
              <w:t>ИНН/КПП 1213141516/111111111</w:t>
            </w:r>
          </w:p>
        </w:tc>
        <w:tc>
          <w:tcPr>
            <w:tcW w:w="4786" w:type="dxa"/>
          </w:tcPr>
          <w:p w:rsidR="001B2956" w:rsidRDefault="001B2956" w:rsidP="001B2956">
            <w:pPr>
              <w:pStyle w:val="ConsPlusNormal"/>
              <w:spacing w:before="240"/>
              <w:jc w:val="both"/>
            </w:pPr>
            <w:r>
              <w:t>Место жительства: г. Сургут, ул. Гагарина, д. 318, кв. 78.</w:t>
            </w:r>
          </w:p>
        </w:tc>
      </w:tr>
      <w:tr w:rsidR="001B2956" w:rsidTr="001B2956">
        <w:trPr>
          <w:trHeight w:val="1378"/>
        </w:trPr>
        <w:tc>
          <w:tcPr>
            <w:tcW w:w="4785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>
              <w:t>Генеральный директор Воронов А.В.</w:t>
            </w:r>
          </w:p>
          <w:p w:rsidR="001B2956" w:rsidRDefault="001B2956" w:rsidP="001B2956">
            <w:pPr>
              <w:pStyle w:val="ConsPlusNormal"/>
              <w:spacing w:before="240"/>
              <w:jc w:val="both"/>
            </w:pPr>
            <w:r>
              <w:rPr>
                <w:lang w:val="en-US"/>
              </w:rPr>
              <w:t>17</w:t>
            </w:r>
            <w:r>
              <w:t>.0</w:t>
            </w:r>
            <w:r>
              <w:rPr>
                <w:lang w:val="en-US"/>
              </w:rPr>
              <w:t>3</w:t>
            </w:r>
            <w:r>
              <w:t xml:space="preserve">.2020  </w:t>
            </w:r>
            <w:r w:rsidRPr="00992720">
              <w:rPr>
                <w:rFonts w:ascii="Gabriola" w:hAnsi="Gabriola"/>
                <w:i/>
                <w:sz w:val="32"/>
                <w:szCs w:val="32"/>
              </w:rPr>
              <w:t>Воронов</w:t>
            </w:r>
          </w:p>
        </w:tc>
        <w:tc>
          <w:tcPr>
            <w:tcW w:w="4786" w:type="dxa"/>
          </w:tcPr>
          <w:p w:rsidR="001B2956" w:rsidRDefault="001B2956" w:rsidP="0097168B">
            <w:pPr>
              <w:pStyle w:val="ConsPlusNormal"/>
              <w:spacing w:before="240"/>
              <w:jc w:val="both"/>
            </w:pPr>
            <w:r>
              <w:t>Петров С.В.</w:t>
            </w:r>
          </w:p>
          <w:p w:rsidR="001B2956" w:rsidRDefault="001B2956" w:rsidP="001B2956">
            <w:pPr>
              <w:pStyle w:val="ConsPlusNormal"/>
              <w:spacing w:before="240"/>
              <w:jc w:val="both"/>
            </w:pPr>
            <w:r w:rsidRPr="001B2956">
              <w:t>17</w:t>
            </w:r>
            <w:r>
              <w:t>.</w:t>
            </w:r>
            <w:r w:rsidRPr="001B2956">
              <w:t>03.</w:t>
            </w:r>
            <w:r>
              <w:t xml:space="preserve">2020 </w:t>
            </w:r>
            <w:r>
              <w:rPr>
                <w:rFonts w:ascii="Gabriola" w:hAnsi="Gabriola"/>
                <w:i/>
                <w:sz w:val="36"/>
                <w:szCs w:val="36"/>
              </w:rPr>
              <w:t>Петров</w:t>
            </w:r>
          </w:p>
        </w:tc>
      </w:tr>
    </w:tbl>
    <w:p w:rsidR="001B2956" w:rsidRPr="001B2956" w:rsidRDefault="001B2956" w:rsidP="00EA428D">
      <w:pPr>
        <w:pStyle w:val="ConsPlusNonformat"/>
        <w:jc w:val="both"/>
      </w:pPr>
    </w:p>
    <w:p w:rsidR="001B2956" w:rsidRPr="001B2956" w:rsidRDefault="001B2956" w:rsidP="00EA428D">
      <w:pPr>
        <w:pStyle w:val="ConsPlusNonformat"/>
        <w:jc w:val="both"/>
      </w:pPr>
    </w:p>
    <w:p w:rsidR="001B2956" w:rsidRPr="001B2956" w:rsidRDefault="001B2956" w:rsidP="00EA428D">
      <w:pPr>
        <w:pStyle w:val="ConsPlusNonformat"/>
        <w:jc w:val="both"/>
      </w:pPr>
    </w:p>
    <w:p w:rsidR="001B2956" w:rsidRPr="001B2956" w:rsidRDefault="001B2956" w:rsidP="00EA428D">
      <w:pPr>
        <w:pStyle w:val="ConsPlusNonformat"/>
        <w:jc w:val="both"/>
      </w:pPr>
    </w:p>
    <w:p w:rsidR="00A62F09" w:rsidRDefault="00A62F09"/>
    <w:sectPr w:rsidR="00A62F09" w:rsidSect="00EA4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D"/>
    <w:rsid w:val="001B2956"/>
    <w:rsid w:val="006B3ACF"/>
    <w:rsid w:val="00A62F09"/>
    <w:rsid w:val="00EA428D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28D"/>
    <w:rPr>
      <w:color w:val="0000FF" w:themeColor="hyperlink"/>
      <w:u w:val="single"/>
    </w:rPr>
  </w:style>
  <w:style w:type="paragraph" w:customStyle="1" w:styleId="ConsPlusNormal">
    <w:name w:val="ConsPlusNormal"/>
    <w:rsid w:val="00EA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28D"/>
    <w:rPr>
      <w:color w:val="0000FF" w:themeColor="hyperlink"/>
      <w:u w:val="single"/>
    </w:rPr>
  </w:style>
  <w:style w:type="paragraph" w:customStyle="1" w:styleId="ConsPlusNormal">
    <w:name w:val="ConsPlusNormal"/>
    <w:rsid w:val="00EA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2019-12-17T09:46:00Z</dcterms:created>
  <dcterms:modified xsi:type="dcterms:W3CDTF">2019-12-17T10:05:00Z</dcterms:modified>
</cp:coreProperties>
</file>