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7" w:rsidRPr="006D7974" w:rsidRDefault="006D7974" w:rsidP="006D1616">
      <w:pPr>
        <w:pStyle w:val="ConsPlusNonformat"/>
        <w:ind w:left="5103"/>
        <w:jc w:val="both"/>
      </w:pPr>
      <w:r w:rsidRPr="006D7974">
        <w:rPr>
          <w:bCs/>
        </w:rPr>
        <w:t>Государственное учреждение - Санкт-Петербургское региональное отделение Фонда социального страхования РФ</w:t>
      </w:r>
    </w:p>
    <w:p w:rsidR="00071647" w:rsidRDefault="00071647" w:rsidP="006D1616">
      <w:pPr>
        <w:pStyle w:val="ConsPlusNonformat"/>
        <w:ind w:left="5103"/>
        <w:jc w:val="both"/>
      </w:pPr>
      <w:r w:rsidRPr="00071647">
        <w:t>г</w:t>
      </w:r>
      <w:r>
        <w:t>.</w:t>
      </w:r>
      <w:r w:rsidRPr="00071647">
        <w:t xml:space="preserve"> Санкт-Петербург, </w:t>
      </w:r>
      <w:r w:rsidR="006D7974" w:rsidRPr="006D7974">
        <w:t>Инструментальная ул., д. 3Б</w:t>
      </w:r>
    </w:p>
    <w:p w:rsidR="00071647" w:rsidRDefault="00071647" w:rsidP="006D1616">
      <w:pPr>
        <w:pStyle w:val="ConsPlusNonformat"/>
        <w:ind w:left="5103"/>
        <w:jc w:val="both"/>
      </w:pPr>
    </w:p>
    <w:p w:rsidR="00071647" w:rsidRDefault="00071647" w:rsidP="006D1616">
      <w:pPr>
        <w:pStyle w:val="ConsPlusNonformat"/>
        <w:ind w:left="5103"/>
        <w:jc w:val="both"/>
      </w:pPr>
      <w:r>
        <w:t>от ООО «Компания»</w:t>
      </w:r>
    </w:p>
    <w:p w:rsidR="00071647" w:rsidRDefault="00071647" w:rsidP="006D1616">
      <w:pPr>
        <w:pStyle w:val="ConsPlusNonformat"/>
        <w:ind w:left="5103"/>
        <w:jc w:val="both"/>
      </w:pPr>
      <w:r>
        <w:t>197021, г. Санкт-Петербург, ул. Мира, д.10, оф.10</w:t>
      </w:r>
    </w:p>
    <w:p w:rsidR="00071647" w:rsidRDefault="00071647" w:rsidP="006D1616">
      <w:pPr>
        <w:pStyle w:val="ConsPlusNonformat"/>
        <w:ind w:left="5103"/>
        <w:jc w:val="both"/>
      </w:pPr>
      <w:r>
        <w:t>ИНН 7811111111/ КПП 781101001</w:t>
      </w:r>
    </w:p>
    <w:p w:rsidR="00071647" w:rsidRDefault="00071647" w:rsidP="006D1616">
      <w:pPr>
        <w:pStyle w:val="ConsPlusNonformat"/>
        <w:ind w:left="5103"/>
        <w:jc w:val="both"/>
      </w:pPr>
      <w:r>
        <w:t>Рег.номер в ПФР 111-111-111111</w:t>
      </w:r>
    </w:p>
    <w:p w:rsidR="00D03C0E" w:rsidRDefault="00D03C0E" w:rsidP="00D03C0E">
      <w:pPr>
        <w:pStyle w:val="ConsPlusNonformat"/>
        <w:jc w:val="both"/>
      </w:pPr>
    </w:p>
    <w:p w:rsidR="006D1616" w:rsidRDefault="006D1616" w:rsidP="00D03C0E">
      <w:pPr>
        <w:pStyle w:val="ConsPlusNonformat"/>
        <w:jc w:val="both"/>
      </w:pPr>
    </w:p>
    <w:p w:rsidR="00071647" w:rsidRDefault="00071647" w:rsidP="00071647">
      <w:pPr>
        <w:pStyle w:val="ConsPlusNonformat"/>
        <w:jc w:val="center"/>
      </w:pPr>
      <w:r>
        <w:t>ВОЗРАЖЕНИЯ</w:t>
      </w:r>
    </w:p>
    <w:p w:rsidR="00071647" w:rsidRDefault="00071647" w:rsidP="00071647">
      <w:pPr>
        <w:pStyle w:val="ConsPlusNonformat"/>
        <w:jc w:val="center"/>
      </w:pPr>
      <w:r>
        <w:t>на акт камеральной проверки</w:t>
      </w:r>
    </w:p>
    <w:p w:rsidR="00071647" w:rsidRDefault="00071647" w:rsidP="00071647">
      <w:pPr>
        <w:pStyle w:val="ConsPlusNonformat"/>
        <w:jc w:val="center"/>
      </w:pPr>
      <w:r>
        <w:t>от 1</w:t>
      </w:r>
      <w:r w:rsidR="006D7974">
        <w:t>6 апреля 2019г. № 22</w:t>
      </w:r>
    </w:p>
    <w:p w:rsidR="00071647" w:rsidRDefault="00071647" w:rsidP="00071647">
      <w:pPr>
        <w:pStyle w:val="ConsPlusNonforma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647" w:rsidTr="00071647">
        <w:tc>
          <w:tcPr>
            <w:tcW w:w="4672" w:type="dxa"/>
          </w:tcPr>
          <w:p w:rsidR="00071647" w:rsidRDefault="00071647" w:rsidP="00D03C0E">
            <w:pPr>
              <w:pStyle w:val="ConsPlusNonformat"/>
              <w:jc w:val="both"/>
            </w:pPr>
            <w:r>
              <w:t>г. Санкт-Петербург</w:t>
            </w:r>
          </w:p>
        </w:tc>
        <w:tc>
          <w:tcPr>
            <w:tcW w:w="4673" w:type="dxa"/>
          </w:tcPr>
          <w:p w:rsidR="00071647" w:rsidRDefault="00071647" w:rsidP="00071647">
            <w:pPr>
              <w:pStyle w:val="ConsPlusNonformat"/>
              <w:jc w:val="right"/>
            </w:pPr>
            <w:r>
              <w:t>25.04.2019</w:t>
            </w:r>
          </w:p>
        </w:tc>
      </w:tr>
    </w:tbl>
    <w:p w:rsidR="00071647" w:rsidRDefault="00071647" w:rsidP="00D03C0E">
      <w:pPr>
        <w:pStyle w:val="ConsPlusNonformat"/>
        <w:jc w:val="both"/>
      </w:pPr>
    </w:p>
    <w:p w:rsidR="00071647" w:rsidRDefault="00516091" w:rsidP="007270C3">
      <w:pPr>
        <w:pStyle w:val="ConsPlusNonformat"/>
        <w:ind w:firstLine="709"/>
        <w:jc w:val="both"/>
      </w:pPr>
      <w:r>
        <w:t>1</w:t>
      </w:r>
      <w:r w:rsidR="006D7974">
        <w:t>6</w:t>
      </w:r>
      <w:r>
        <w:t xml:space="preserve"> апреля 2019г. специалистом </w:t>
      </w:r>
      <w:r w:rsidR="006D7974" w:rsidRPr="006D7974">
        <w:rPr>
          <w:bCs/>
        </w:rPr>
        <w:t>Государственное учреждение - Санкт-Петербургское региональное отделение Фонда социального страхования РФ</w:t>
      </w:r>
      <w:r>
        <w:t xml:space="preserve"> был составлен акт </w:t>
      </w:r>
      <w:r w:rsidR="006D7974">
        <w:t>выездной</w:t>
      </w:r>
      <w:r>
        <w:t xml:space="preserve"> проверки № </w:t>
      </w:r>
      <w:r w:rsidR="006D7974">
        <w:t>22</w:t>
      </w:r>
      <w:r>
        <w:t xml:space="preserve">. Согласно </w:t>
      </w:r>
      <w:r w:rsidR="00FA38CE">
        <w:t>акту,</w:t>
      </w:r>
      <w:r>
        <w:t xml:space="preserve"> выявлено нарушение по </w:t>
      </w:r>
      <w:r w:rsidR="006D7974">
        <w:t>не начислению страховых взносов от несчастных случаев на производстве и профзаболеваний</w:t>
      </w:r>
      <w:r w:rsidR="005651AB">
        <w:t xml:space="preserve"> на выплаты физическому лицу Иванову Ивану Ивановичу в 2018 г.</w:t>
      </w:r>
      <w:r w:rsidR="006D7974">
        <w:t xml:space="preserve"> </w:t>
      </w:r>
    </w:p>
    <w:p w:rsidR="00516091" w:rsidRDefault="00516091" w:rsidP="007270C3">
      <w:pPr>
        <w:pStyle w:val="ConsPlusNonformat"/>
        <w:ind w:firstLine="709"/>
        <w:jc w:val="both"/>
      </w:pPr>
      <w:r>
        <w:t xml:space="preserve">Мы не согласны с выводами, изложенными в акте проверки и считаем </w:t>
      </w:r>
      <w:r w:rsidR="00FA38CE">
        <w:t xml:space="preserve">наложение штрафа неправомерным. </w:t>
      </w:r>
    </w:p>
    <w:p w:rsidR="00737A2A" w:rsidRDefault="005651AB" w:rsidP="00737A2A">
      <w:pPr>
        <w:pStyle w:val="ConsPlusNonformat"/>
        <w:ind w:firstLine="709"/>
        <w:jc w:val="both"/>
      </w:pPr>
      <w:r>
        <w:t xml:space="preserve">В 2018г. ООО «Компания» заключила договор подряда с физическим лицом Ивановым И.И. на выполнение разовых услуг перевода </w:t>
      </w:r>
      <w:r w:rsidR="00737A2A">
        <w:t xml:space="preserve">с русского на английский язык текста договора, заключаемого ООО «Компания» с иностранным контрагентом </w:t>
      </w:r>
      <w:r w:rsidR="00737A2A" w:rsidRPr="00737A2A">
        <w:rPr>
          <w:lang w:val="en"/>
        </w:rPr>
        <w:t>LLC</w:t>
      </w:r>
      <w:r w:rsidR="00737A2A" w:rsidRPr="00737A2A">
        <w:t xml:space="preserve"> "</w:t>
      </w:r>
      <w:r w:rsidR="00737A2A" w:rsidRPr="00737A2A">
        <w:rPr>
          <w:lang w:val="en"/>
        </w:rPr>
        <w:t>Supplier</w:t>
      </w:r>
      <w:r w:rsidR="00737A2A" w:rsidRPr="00737A2A">
        <w:t>"</w:t>
      </w:r>
      <w:r w:rsidR="00737A2A">
        <w:t>.</w:t>
      </w:r>
    </w:p>
    <w:p w:rsidR="00737A2A" w:rsidRPr="00737A2A" w:rsidRDefault="00737A2A" w:rsidP="00737A2A">
      <w:pPr>
        <w:pStyle w:val="ConsPlusNonformat"/>
        <w:ind w:firstLine="709"/>
        <w:jc w:val="both"/>
      </w:pPr>
      <w:r>
        <w:t>В заключенном договоре подряда нет условия о необходимости начисления и уплаты заказчиком (ООО «Компания»)</w:t>
      </w:r>
      <w:r>
        <w:t>страховых взносов от несчастных случаев на производстве и профзаболеваний</w:t>
      </w:r>
      <w:r>
        <w:t>. Согласно п.1 ст.20.1 Федерального закона от 24.07.18 № 125-ФЗ выплаты по договору подряда не являются объектом обложения страховыми взносами.</w:t>
      </w:r>
    </w:p>
    <w:p w:rsidR="00516091" w:rsidRDefault="00516091" w:rsidP="007270C3">
      <w:pPr>
        <w:pStyle w:val="ConsPlusNonformat"/>
        <w:ind w:firstLine="709"/>
        <w:jc w:val="both"/>
      </w:pPr>
      <w:r>
        <w:t xml:space="preserve">В связи с вышеизложенным, просим учесть мнение ООО «Компания» при вынесении решения по акту </w:t>
      </w:r>
      <w:r w:rsidR="00737A2A">
        <w:t>выездной</w:t>
      </w:r>
      <w:r>
        <w:t xml:space="preserve"> проверки от 1</w:t>
      </w:r>
      <w:r w:rsidR="00737A2A">
        <w:t>6</w:t>
      </w:r>
      <w:r>
        <w:t xml:space="preserve">.04.2019 № </w:t>
      </w:r>
      <w:r w:rsidR="00737A2A">
        <w:t>22</w:t>
      </w:r>
      <w:r>
        <w:t xml:space="preserve"> и не</w:t>
      </w:r>
      <w:r w:rsidR="00737A2A">
        <w:t xml:space="preserve"> взыскивать</w:t>
      </w:r>
      <w:r>
        <w:t xml:space="preserve"> </w:t>
      </w:r>
      <w:r w:rsidR="00737A2A" w:rsidRPr="00737A2A">
        <w:t>страховы</w:t>
      </w:r>
      <w:r w:rsidR="00737A2A">
        <w:t>е</w:t>
      </w:r>
      <w:r w:rsidR="00737A2A" w:rsidRPr="00737A2A">
        <w:t xml:space="preserve"> взнос</w:t>
      </w:r>
      <w:r w:rsidR="00737A2A">
        <w:t>ы</w:t>
      </w:r>
      <w:r w:rsidR="00737A2A" w:rsidRPr="00737A2A">
        <w:t xml:space="preserve"> от несчастных случаев на производстве и профзаболеваний на выплаты физическому лицу</w:t>
      </w:r>
      <w:r w:rsidR="00737A2A">
        <w:t xml:space="preserve"> Иванову И.И. по договору подряда</w:t>
      </w:r>
      <w:r w:rsidR="00737A2A">
        <w:t xml:space="preserve">, а также не </w:t>
      </w:r>
      <w:r>
        <w:t>накладывать штраф</w:t>
      </w:r>
      <w:r w:rsidR="00737A2A">
        <w:t>ные санкции</w:t>
      </w:r>
      <w:r>
        <w:t xml:space="preserve"> за</w:t>
      </w:r>
      <w:r w:rsidR="00737A2A">
        <w:t xml:space="preserve"> их</w:t>
      </w:r>
      <w:r>
        <w:t xml:space="preserve"> </w:t>
      </w:r>
      <w:r w:rsidR="00737A2A">
        <w:t>неуплату, так как данное решение противоречит законодательству.</w:t>
      </w:r>
    </w:p>
    <w:p w:rsidR="00D03C0E" w:rsidRDefault="00D03C0E" w:rsidP="00D03C0E">
      <w:pPr>
        <w:pStyle w:val="ConsPlusNonformat"/>
        <w:jc w:val="both"/>
      </w:pPr>
      <w:r>
        <w:t xml:space="preserve">                                                                         </w:t>
      </w:r>
    </w:p>
    <w:p w:rsidR="00D03C0E" w:rsidRDefault="00D03C0E" w:rsidP="00D03C0E">
      <w:pPr>
        <w:pStyle w:val="ConsPlusNonformat"/>
        <w:jc w:val="both"/>
      </w:pPr>
      <w:r>
        <w:t xml:space="preserve">                                                                         </w:t>
      </w:r>
    </w:p>
    <w:p w:rsidR="00516091" w:rsidRDefault="00516091" w:rsidP="00516091">
      <w:pPr>
        <w:pStyle w:val="ConsPlusNonformat"/>
        <w:ind w:left="360"/>
        <w:jc w:val="both"/>
      </w:pPr>
    </w:p>
    <w:p w:rsidR="00B874BA" w:rsidRDefault="00B874BA" w:rsidP="00516091">
      <w:pPr>
        <w:pStyle w:val="ConsPlusNonformat"/>
        <w:ind w:left="360"/>
        <w:jc w:val="both"/>
      </w:pPr>
    </w:p>
    <w:p w:rsidR="00516091" w:rsidRDefault="00516091" w:rsidP="00516091">
      <w:pPr>
        <w:pStyle w:val="ConsPlusNonformat"/>
        <w:jc w:val="center"/>
      </w:pPr>
      <w:r>
        <w:t>Генеральный директор</w:t>
      </w:r>
      <w:r>
        <w:tab/>
      </w:r>
      <w:r>
        <w:tab/>
      </w:r>
      <w:r>
        <w:tab/>
      </w:r>
      <w:r>
        <w:tab/>
        <w:t>Алексеев А.А.</w:t>
      </w:r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9E4601" w:rsidRDefault="009E4601" w:rsidP="00516091">
      <w:pPr>
        <w:pStyle w:val="ConsPlusNonformat"/>
        <w:jc w:val="center"/>
      </w:pPr>
    </w:p>
    <w:p w:rsidR="009E4601" w:rsidRDefault="009E4601" w:rsidP="00516091">
      <w:pPr>
        <w:pStyle w:val="ConsPlusNonformat"/>
        <w:jc w:val="center"/>
      </w:pPr>
    </w:p>
    <w:p w:rsidR="009E4601" w:rsidRDefault="009E4601" w:rsidP="00516091">
      <w:pPr>
        <w:pStyle w:val="ConsPlusNonformat"/>
        <w:jc w:val="center"/>
      </w:pPr>
      <w:bookmarkStart w:id="0" w:name="_GoBack"/>
      <w:bookmarkEnd w:id="0"/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B874BA" w:rsidRPr="00516091" w:rsidRDefault="00B874BA" w:rsidP="00516091">
      <w:pPr>
        <w:pStyle w:val="ConsPlusNonformat"/>
        <w:jc w:val="center"/>
      </w:pPr>
    </w:p>
    <w:sectPr w:rsidR="00B874BA" w:rsidRPr="00516091" w:rsidSect="006D16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2D4"/>
    <w:multiLevelType w:val="hybridMultilevel"/>
    <w:tmpl w:val="B49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2D8"/>
    <w:multiLevelType w:val="hybridMultilevel"/>
    <w:tmpl w:val="6CFC7A74"/>
    <w:lvl w:ilvl="0" w:tplc="4E8A6B66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2"/>
    <w:rsid w:val="00071647"/>
    <w:rsid w:val="000F2D52"/>
    <w:rsid w:val="00111891"/>
    <w:rsid w:val="00241AA3"/>
    <w:rsid w:val="002A6656"/>
    <w:rsid w:val="003B5CC1"/>
    <w:rsid w:val="00516091"/>
    <w:rsid w:val="005651AB"/>
    <w:rsid w:val="005E45E5"/>
    <w:rsid w:val="006D1616"/>
    <w:rsid w:val="006D7974"/>
    <w:rsid w:val="007270C3"/>
    <w:rsid w:val="00737A2A"/>
    <w:rsid w:val="009E4601"/>
    <w:rsid w:val="00B874BA"/>
    <w:rsid w:val="00D03C0E"/>
    <w:rsid w:val="00DA0B68"/>
    <w:rsid w:val="00E402CE"/>
    <w:rsid w:val="00F7063B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575"/>
  <w15:chartTrackingRefBased/>
  <w15:docId w15:val="{9E52554D-D87A-456B-B760-8C133D9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3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37A2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7A2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7</cp:revision>
  <dcterms:created xsi:type="dcterms:W3CDTF">2019-04-23T12:47:00Z</dcterms:created>
  <dcterms:modified xsi:type="dcterms:W3CDTF">2019-04-23T13:05:00Z</dcterms:modified>
</cp:coreProperties>
</file>