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47" w:rsidRDefault="00071647" w:rsidP="006D1616">
      <w:pPr>
        <w:pStyle w:val="ConsPlusNonformat"/>
        <w:ind w:left="5103"/>
        <w:jc w:val="both"/>
      </w:pPr>
      <w:r>
        <w:t>Управление ПФР в Петроградском районе Санкт-Петербурга</w:t>
      </w:r>
    </w:p>
    <w:p w:rsidR="00071647" w:rsidRDefault="00071647" w:rsidP="006D1616">
      <w:pPr>
        <w:pStyle w:val="ConsPlusNonformat"/>
        <w:ind w:left="5103"/>
        <w:jc w:val="both"/>
      </w:pPr>
      <w:r w:rsidRPr="00071647">
        <w:t>197022, г</w:t>
      </w:r>
      <w:r>
        <w:t>.</w:t>
      </w:r>
      <w:r w:rsidRPr="00071647">
        <w:t xml:space="preserve"> Санкт-Петербург, ул</w:t>
      </w:r>
      <w:r>
        <w:t>.</w:t>
      </w:r>
      <w:r w:rsidRPr="00071647">
        <w:t xml:space="preserve"> Профессора Попова, д</w:t>
      </w:r>
      <w:r>
        <w:t>.</w:t>
      </w:r>
      <w:r w:rsidRPr="00071647">
        <w:t xml:space="preserve"> 37Б</w:t>
      </w:r>
    </w:p>
    <w:p w:rsidR="00071647" w:rsidRDefault="00071647" w:rsidP="006D1616">
      <w:pPr>
        <w:pStyle w:val="ConsPlusNonformat"/>
        <w:ind w:left="5103"/>
        <w:jc w:val="both"/>
      </w:pPr>
    </w:p>
    <w:p w:rsidR="00071647" w:rsidRDefault="00071647" w:rsidP="006D1616">
      <w:pPr>
        <w:pStyle w:val="ConsPlusNonformat"/>
        <w:ind w:left="5103"/>
        <w:jc w:val="both"/>
      </w:pPr>
      <w:r>
        <w:t>от ООО «Компания»</w:t>
      </w:r>
    </w:p>
    <w:p w:rsidR="00071647" w:rsidRDefault="00071647" w:rsidP="006D1616">
      <w:pPr>
        <w:pStyle w:val="ConsPlusNonformat"/>
        <w:ind w:left="5103"/>
        <w:jc w:val="both"/>
      </w:pPr>
      <w:r>
        <w:t>197021, г. Санкт-Петербург, ул. Мира, д.10, оф.10</w:t>
      </w:r>
    </w:p>
    <w:p w:rsidR="00071647" w:rsidRDefault="00071647" w:rsidP="006D1616">
      <w:pPr>
        <w:pStyle w:val="ConsPlusNonformat"/>
        <w:ind w:left="5103"/>
        <w:jc w:val="both"/>
      </w:pPr>
      <w:r>
        <w:t>ИНН 7811111111/ КПП 781101001</w:t>
      </w:r>
    </w:p>
    <w:p w:rsidR="00071647" w:rsidRDefault="00071647" w:rsidP="006D1616">
      <w:pPr>
        <w:pStyle w:val="ConsPlusNonformat"/>
        <w:ind w:left="5103"/>
        <w:jc w:val="both"/>
      </w:pPr>
      <w:r>
        <w:t>Рег.номер в ПФР 111-111-111111</w:t>
      </w:r>
    </w:p>
    <w:p w:rsidR="00D03C0E" w:rsidRDefault="00D03C0E" w:rsidP="00D03C0E">
      <w:pPr>
        <w:pStyle w:val="ConsPlusNonformat"/>
        <w:jc w:val="both"/>
      </w:pPr>
    </w:p>
    <w:p w:rsidR="006D1616" w:rsidRDefault="006D1616" w:rsidP="00D03C0E">
      <w:pPr>
        <w:pStyle w:val="ConsPlusNonformat"/>
        <w:jc w:val="both"/>
      </w:pPr>
    </w:p>
    <w:p w:rsidR="00071647" w:rsidRDefault="00071647" w:rsidP="00071647">
      <w:pPr>
        <w:pStyle w:val="ConsPlusNonformat"/>
        <w:jc w:val="center"/>
      </w:pPr>
      <w:r>
        <w:t>ВОЗРАЖЕНИЯ</w:t>
      </w:r>
    </w:p>
    <w:p w:rsidR="00071647" w:rsidRDefault="00071647" w:rsidP="00071647">
      <w:pPr>
        <w:pStyle w:val="ConsPlusNonformat"/>
        <w:jc w:val="center"/>
      </w:pPr>
      <w:r>
        <w:t>на акт камеральной проверки</w:t>
      </w:r>
    </w:p>
    <w:p w:rsidR="00071647" w:rsidRDefault="00071647" w:rsidP="00071647">
      <w:pPr>
        <w:pStyle w:val="ConsPlusNonformat"/>
        <w:jc w:val="center"/>
      </w:pPr>
      <w:r>
        <w:t>от 15 апреля 2019г. № 111</w:t>
      </w:r>
    </w:p>
    <w:p w:rsidR="00071647" w:rsidRDefault="00071647" w:rsidP="00071647">
      <w:pPr>
        <w:pStyle w:val="ConsPlusNonforma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1647" w:rsidTr="00071647">
        <w:tc>
          <w:tcPr>
            <w:tcW w:w="4672" w:type="dxa"/>
          </w:tcPr>
          <w:p w:rsidR="00071647" w:rsidRDefault="00071647" w:rsidP="00D03C0E">
            <w:pPr>
              <w:pStyle w:val="ConsPlusNonformat"/>
              <w:jc w:val="both"/>
            </w:pPr>
            <w:r>
              <w:t>г. Санкт-Петербург</w:t>
            </w:r>
          </w:p>
        </w:tc>
        <w:tc>
          <w:tcPr>
            <w:tcW w:w="4673" w:type="dxa"/>
          </w:tcPr>
          <w:p w:rsidR="00071647" w:rsidRDefault="00071647" w:rsidP="00071647">
            <w:pPr>
              <w:pStyle w:val="ConsPlusNonformat"/>
              <w:jc w:val="right"/>
            </w:pPr>
            <w:r>
              <w:t>25.04.2019</w:t>
            </w:r>
          </w:p>
        </w:tc>
      </w:tr>
    </w:tbl>
    <w:p w:rsidR="00071647" w:rsidRDefault="00071647" w:rsidP="00D03C0E">
      <w:pPr>
        <w:pStyle w:val="ConsPlusNonformat"/>
        <w:jc w:val="both"/>
      </w:pPr>
    </w:p>
    <w:p w:rsidR="00071647" w:rsidRDefault="00516091" w:rsidP="007270C3">
      <w:pPr>
        <w:pStyle w:val="ConsPlusNonformat"/>
        <w:ind w:firstLine="709"/>
        <w:jc w:val="both"/>
      </w:pPr>
      <w:r>
        <w:t xml:space="preserve">15 апреля 2019г. специалистом УПФР в </w:t>
      </w:r>
      <w:r>
        <w:t>Петроградском районе Санкт-Петербурга</w:t>
      </w:r>
      <w:r>
        <w:t xml:space="preserve"> был составлен акт камеральной проверки № 111. Согласно </w:t>
      </w:r>
      <w:r w:rsidR="00FA38CE">
        <w:t>акту,</w:t>
      </w:r>
      <w:r>
        <w:t xml:space="preserve"> выявлено нарушение по непредставлению формы СЗВ-М на сотрудника ООО «Компания» Семенова Семена Семенович за февраль 2019г. В связи с выявлением нарушения предлагается наложить штраф на ООО «Компания» в размере 500 руб. в соответствии со статьей 17 Федерального закона от 01.04.96 №27-ФЗ.</w:t>
      </w:r>
    </w:p>
    <w:p w:rsidR="00516091" w:rsidRDefault="00516091" w:rsidP="007270C3">
      <w:pPr>
        <w:pStyle w:val="ConsPlusNonformat"/>
        <w:ind w:firstLine="709"/>
        <w:jc w:val="both"/>
      </w:pPr>
      <w:r>
        <w:t xml:space="preserve">Мы не согласны с выводами, изложенными в акте проверки и считаем </w:t>
      </w:r>
      <w:r w:rsidR="00FA38CE">
        <w:t xml:space="preserve">наложение штрафа неправомерным. </w:t>
      </w:r>
    </w:p>
    <w:p w:rsidR="00516091" w:rsidRDefault="00DA0B68" w:rsidP="007270C3">
      <w:pPr>
        <w:pStyle w:val="ConsPlusNonformat"/>
        <w:ind w:firstLine="709"/>
        <w:jc w:val="both"/>
      </w:pPr>
      <w:r>
        <w:t xml:space="preserve">Нами направлен отчет СЗВ-М за февраль 2019г. </w:t>
      </w:r>
      <w:r w:rsidR="002A6656">
        <w:t>10.03.2019 и получен протокол о его приеме УПФР в Петроградском районе Санкт</w:t>
      </w:r>
      <w:bookmarkStart w:id="0" w:name="_GoBack"/>
      <w:bookmarkEnd w:id="0"/>
      <w:r w:rsidR="002A6656">
        <w:t xml:space="preserve">-Петербурга. 20 марта 2019г. нами </w:t>
      </w:r>
      <w:r w:rsidR="007270C3">
        <w:t>самостоятельно обнаружено, что новый сотрудник Семенов С.С., принятый на работу 28.02.2019 не попал в отчет. В этот же день нами направлен дополняющий отчет СЗВ-М и получен протокол приема.</w:t>
      </w:r>
    </w:p>
    <w:p w:rsidR="007270C3" w:rsidRPr="007270C3" w:rsidRDefault="007270C3" w:rsidP="007270C3">
      <w:pPr>
        <w:pStyle w:val="ConsPlusNonformat"/>
        <w:ind w:firstLine="709"/>
        <w:jc w:val="both"/>
      </w:pPr>
      <w:r>
        <w:t xml:space="preserve">Согласно мнению Верховного суда РФ, изложенному в Обзоре судебной практики от 26.12.2018 Пенсионный фонд не вправе привлекать страхователя к ответственности за представление неполных и (или) </w:t>
      </w:r>
      <w:r w:rsidRPr="007270C3">
        <w:t>недостоверных сведений о застрахованных лицах за отчетный период, если страхователь самостоятельно выявил ошибку до ее обнаружения пенсионным фондом и представил в пенсионный фонд исправленные сведения за этот период</w:t>
      </w:r>
      <w:r>
        <w:t>.</w:t>
      </w:r>
      <w:r w:rsidR="00241AA3">
        <w:t xml:space="preserve"> Противный подход снижает заинтересованность страхователей к самостоятельному устранению допущенных ошибок.</w:t>
      </w:r>
    </w:p>
    <w:p w:rsidR="00516091" w:rsidRDefault="00516091" w:rsidP="007270C3">
      <w:pPr>
        <w:pStyle w:val="ConsPlusNonformat"/>
        <w:ind w:firstLine="709"/>
        <w:jc w:val="both"/>
      </w:pPr>
      <w:r>
        <w:t>В связи с вышеизложенным, просим учесть мнение ООО «Компания» при вынесении решения по акту камеральной проверки от 15.04.2019 № 111 и не накладывать штраф за непредставление сведений по форме СЗВ-М за февраль 2019 года на работника организации Семенова Семена Семеновича.</w:t>
      </w:r>
    </w:p>
    <w:p w:rsidR="00D03C0E" w:rsidRDefault="00D03C0E" w:rsidP="00D03C0E">
      <w:pPr>
        <w:pStyle w:val="ConsPlusNonformat"/>
        <w:jc w:val="both"/>
      </w:pPr>
      <w:r>
        <w:t xml:space="preserve">                                                                         </w:t>
      </w:r>
    </w:p>
    <w:p w:rsidR="00D03C0E" w:rsidRDefault="00D03C0E" w:rsidP="00D03C0E">
      <w:pPr>
        <w:pStyle w:val="ConsPlusNonformat"/>
        <w:jc w:val="both"/>
      </w:pPr>
      <w:r>
        <w:t xml:space="preserve">                                                                         </w:t>
      </w:r>
    </w:p>
    <w:p w:rsidR="00D03C0E" w:rsidRPr="00F7063B" w:rsidRDefault="00516091" w:rsidP="00D03C0E">
      <w:pPr>
        <w:pStyle w:val="ConsPlusNonformat"/>
        <w:jc w:val="both"/>
      </w:pPr>
      <w:r w:rsidRPr="00F7063B">
        <w:t>Приложения:</w:t>
      </w:r>
      <w:r w:rsidR="00D03C0E" w:rsidRPr="00F7063B">
        <w:t xml:space="preserve"> N 1                                                           </w:t>
      </w:r>
    </w:p>
    <w:p w:rsidR="00D03C0E" w:rsidRPr="00F7063B" w:rsidRDefault="00D03C0E" w:rsidP="00F7063B">
      <w:pPr>
        <w:pStyle w:val="ConsPlusNonformat"/>
        <w:numPr>
          <w:ilvl w:val="0"/>
          <w:numId w:val="2"/>
        </w:numPr>
        <w:jc w:val="both"/>
      </w:pPr>
      <w:hyperlink r:id="rId5" w:history="1">
        <w:r w:rsidRPr="00F7063B">
          <w:t>Форма N СЗВ-М</w:t>
        </w:r>
      </w:hyperlink>
      <w:r w:rsidR="00516091" w:rsidRPr="00F7063B">
        <w:t xml:space="preserve"> за февраль 2019г. с Протоколом приема отчета от 10.03.2019</w:t>
      </w:r>
    </w:p>
    <w:p w:rsidR="00516091" w:rsidRPr="00F7063B" w:rsidRDefault="00516091" w:rsidP="00F7063B">
      <w:pPr>
        <w:pStyle w:val="ConsPlusNonformat"/>
        <w:numPr>
          <w:ilvl w:val="0"/>
          <w:numId w:val="2"/>
        </w:numPr>
        <w:jc w:val="both"/>
      </w:pPr>
      <w:r w:rsidRPr="00F7063B">
        <w:t>Дополняющая форма СЗВ-М за февраль 2019г с Протоколом приема отчета от 20.03.2019</w:t>
      </w:r>
    </w:p>
    <w:p w:rsidR="00516091" w:rsidRPr="00F7063B" w:rsidRDefault="00516091" w:rsidP="00516091">
      <w:pPr>
        <w:pStyle w:val="ConsPlusNonformat"/>
        <w:jc w:val="both"/>
      </w:pPr>
    </w:p>
    <w:p w:rsidR="00516091" w:rsidRPr="00F7063B" w:rsidRDefault="00516091" w:rsidP="00516091">
      <w:pPr>
        <w:pStyle w:val="ConsPlusNonformat"/>
        <w:jc w:val="both"/>
      </w:pPr>
    </w:p>
    <w:p w:rsidR="00516091" w:rsidRDefault="00516091" w:rsidP="00516091">
      <w:pPr>
        <w:pStyle w:val="ConsPlusNonformat"/>
        <w:jc w:val="both"/>
      </w:pPr>
    </w:p>
    <w:p w:rsidR="00516091" w:rsidRDefault="00516091" w:rsidP="00516091">
      <w:pPr>
        <w:pStyle w:val="ConsPlusNonformat"/>
        <w:ind w:left="360"/>
        <w:jc w:val="both"/>
      </w:pPr>
    </w:p>
    <w:p w:rsidR="00B874BA" w:rsidRDefault="00B874BA" w:rsidP="00516091">
      <w:pPr>
        <w:pStyle w:val="ConsPlusNonformat"/>
        <w:ind w:left="360"/>
        <w:jc w:val="both"/>
      </w:pPr>
    </w:p>
    <w:p w:rsidR="00516091" w:rsidRDefault="00516091" w:rsidP="00516091">
      <w:pPr>
        <w:pStyle w:val="ConsPlusNonformat"/>
        <w:jc w:val="center"/>
      </w:pPr>
      <w:r>
        <w:t>Генеральный директор</w:t>
      </w:r>
      <w:r>
        <w:tab/>
      </w:r>
      <w:r>
        <w:tab/>
      </w:r>
      <w:r>
        <w:tab/>
      </w:r>
      <w:r>
        <w:tab/>
        <w:t>Алексеев А.А.</w:t>
      </w:r>
    </w:p>
    <w:p w:rsidR="00B874BA" w:rsidRDefault="00B874BA" w:rsidP="00516091">
      <w:pPr>
        <w:pStyle w:val="ConsPlusNonformat"/>
        <w:jc w:val="center"/>
      </w:pPr>
    </w:p>
    <w:p w:rsidR="00B874BA" w:rsidRDefault="00B874BA" w:rsidP="00516091">
      <w:pPr>
        <w:pStyle w:val="ConsPlusNonformat"/>
        <w:jc w:val="center"/>
      </w:pPr>
    </w:p>
    <w:p w:rsidR="00B874BA" w:rsidRDefault="00B874BA" w:rsidP="00516091">
      <w:pPr>
        <w:pStyle w:val="ConsPlusNonformat"/>
        <w:jc w:val="center"/>
      </w:pPr>
    </w:p>
    <w:p w:rsidR="00B874BA" w:rsidRDefault="00B874BA" w:rsidP="00516091">
      <w:pPr>
        <w:pStyle w:val="ConsPlusNonformat"/>
        <w:jc w:val="center"/>
      </w:pPr>
    </w:p>
    <w:p w:rsidR="00B874BA" w:rsidRDefault="00B874BA" w:rsidP="00516091">
      <w:pPr>
        <w:pStyle w:val="ConsPlusNonformat"/>
        <w:jc w:val="center"/>
      </w:pPr>
    </w:p>
    <w:p w:rsidR="00B874BA" w:rsidRPr="00516091" w:rsidRDefault="00B874BA" w:rsidP="00516091">
      <w:pPr>
        <w:pStyle w:val="ConsPlusNonformat"/>
        <w:jc w:val="center"/>
      </w:pPr>
    </w:p>
    <w:sectPr w:rsidR="00B874BA" w:rsidRPr="00516091" w:rsidSect="006D16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12D4"/>
    <w:multiLevelType w:val="hybridMultilevel"/>
    <w:tmpl w:val="B492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2D8"/>
    <w:multiLevelType w:val="hybridMultilevel"/>
    <w:tmpl w:val="6CFC7A74"/>
    <w:lvl w:ilvl="0" w:tplc="4E8A6B66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2"/>
    <w:rsid w:val="00071647"/>
    <w:rsid w:val="000F2D52"/>
    <w:rsid w:val="00111891"/>
    <w:rsid w:val="00241AA3"/>
    <w:rsid w:val="002A6656"/>
    <w:rsid w:val="003B5CC1"/>
    <w:rsid w:val="00516091"/>
    <w:rsid w:val="005E45E5"/>
    <w:rsid w:val="006D1616"/>
    <w:rsid w:val="007270C3"/>
    <w:rsid w:val="00B874BA"/>
    <w:rsid w:val="00D03C0E"/>
    <w:rsid w:val="00DA0B68"/>
    <w:rsid w:val="00E402CE"/>
    <w:rsid w:val="00F7063B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6575"/>
  <w15:chartTrackingRefBased/>
  <w15:docId w15:val="{9E52554D-D87A-456B-B760-8C133D99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3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7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2F2A6120E1A53AA83C9F7571C7BFE16BBB6910341B5D011FDA9B82D47D2469183D6206ABBA197E88F057B0PFg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16</cp:revision>
  <dcterms:created xsi:type="dcterms:W3CDTF">2019-04-23T09:31:00Z</dcterms:created>
  <dcterms:modified xsi:type="dcterms:W3CDTF">2019-04-23T12:46:00Z</dcterms:modified>
</cp:coreProperties>
</file>