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  Инструкция №___</w:t>
      </w:r>
    </w:p>
    <w:p w:rsidR="00000000" w:rsidDel="00000000" w:rsidP="00000000" w:rsidRDefault="00000000" w:rsidRPr="00000000">
      <w:pPr>
        <w:pStyle w:val="Heading2"/>
        <w:keepNext w:val="0"/>
        <w:keepLines w:val="0"/>
        <w:spacing w:after="80" w:before="0" w:lineRule="auto"/>
        <w:contextualSpacing w:val="0"/>
        <w:jc w:val="center"/>
        <w:rPr/>
      </w:pPr>
      <w:bookmarkStart w:colFirst="0" w:colLast="0" w:name="_4dlmqypxdt6m" w:id="2"/>
      <w:bookmarkEnd w:id="2"/>
      <w:r w:rsidDel="00000000" w:rsidR="00000000" w:rsidRPr="00000000">
        <w:rPr>
          <w:sz w:val="34"/>
          <w:szCs w:val="34"/>
          <w:rtl w:val="0"/>
        </w:rPr>
        <w:t xml:space="preserve">ИНСТРУКЦИЯ</w:t>
        <w:br w:type="textWrapping"/>
        <w:t xml:space="preserve">по охране </w:t>
      </w:r>
      <w:r w:rsidDel="00000000" w:rsidR="00000000" w:rsidRPr="00000000">
        <w:rPr>
          <w:sz w:val="34"/>
          <w:szCs w:val="34"/>
          <w:rtl w:val="0"/>
        </w:rPr>
        <w:t xml:space="preserve">труда</w:t>
      </w:r>
      <w:r w:rsidDel="00000000" w:rsidR="00000000" w:rsidRPr="00000000">
        <w:rPr>
          <w:rtl w:val="0"/>
        </w:rPr>
      </w:r>
    </w:p>
    <w:p w:rsidR="00000000" w:rsidDel="00000000" w:rsidP="00000000" w:rsidRDefault="00000000" w:rsidRPr="00000000">
      <w:pPr>
        <w:pStyle w:val="Heading2"/>
        <w:spacing w:before="0" w:lineRule="auto"/>
        <w:contextualSpacing w:val="0"/>
        <w:jc w:val="center"/>
        <w:rPr>
          <w:color w:val="ff0000"/>
        </w:rPr>
      </w:pPr>
      <w:bookmarkStart w:colFirst="0" w:colLast="0" w:name="_6bllnsqcco1k" w:id="3"/>
      <w:bookmarkEnd w:id="3"/>
      <w:r w:rsidDel="00000000" w:rsidR="00000000" w:rsidRPr="00000000">
        <w:rPr>
          <w:color w:val="ff0000"/>
          <w:rtl w:val="0"/>
        </w:rPr>
        <w:t xml:space="preserve">для каменщика</w:t>
      </w:r>
    </w:p>
    <w:p w:rsidR="00000000" w:rsidDel="00000000" w:rsidP="00000000" w:rsidRDefault="00000000" w:rsidRPr="00000000">
      <w:pPr>
        <w:contextualSpacing w:val="0"/>
        <w:jc w:val="center"/>
        <w:rPr>
          <w:b w:val="1"/>
          <w:sz w:val="21"/>
          <w:szCs w:val="21"/>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240" w:lineRule="auto"/>
        <w:contextualSpacing w:val="0"/>
        <w:jc w:val="both"/>
        <w:rPr/>
      </w:pPr>
      <w:r w:rsidDel="00000000" w:rsidR="00000000" w:rsidRPr="00000000">
        <w:rPr>
          <w:rtl w:val="0"/>
        </w:rPr>
        <w:t xml:space="preserve">Настоящая инструкция составлена в соответствии с “</w:t>
      </w:r>
      <w:r w:rsidDel="00000000" w:rsidR="00000000" w:rsidRPr="00000000">
        <w:rPr>
          <w:rtl w:val="0"/>
        </w:rPr>
        <w:t xml:space="preserve">Типовой инструкцией по охране труда для каменщика” ТОИ Р-218-34-94.</w:t>
      </w:r>
    </w:p>
    <w:p w:rsidR="00000000" w:rsidDel="00000000" w:rsidP="00000000" w:rsidRDefault="00000000" w:rsidRPr="00000000">
      <w:pPr>
        <w:spacing w:line="240" w:lineRule="auto"/>
        <w:contextualSpacing w:val="0"/>
        <w:jc w:val="left"/>
        <w:rPr>
          <w:b w:val="1"/>
          <w:sz w:val="21"/>
          <w:szCs w:val="21"/>
        </w:rPr>
      </w:pPr>
      <w:r w:rsidDel="00000000" w:rsidR="00000000" w:rsidRPr="00000000">
        <w:rPr>
          <w:rtl w:val="0"/>
        </w:rPr>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b w:val="1"/>
          <w:rtl w:val="0"/>
        </w:rPr>
        <w:t xml:space="preserve">1.</w:t>
      </w:r>
      <w:r w:rsidDel="00000000" w:rsidR="00000000" w:rsidRPr="00000000">
        <w:rPr>
          <w:b w:val="1"/>
          <w:rtl w:val="0"/>
        </w:rPr>
        <w:t xml:space="preserve">Общие требования безопасности</w:t>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 На должность каменщика принимаются работники:</w:t>
      </w:r>
    </w:p>
    <w:p w:rsidR="00000000" w:rsidDel="00000000" w:rsidP="00000000" w:rsidRDefault="00000000" w:rsidRPr="00000000">
      <w:pPr>
        <w:numPr>
          <w:ilvl w:val="0"/>
          <w:numId w:val="10"/>
        </w:numPr>
        <w:shd w:fill="ffffff" w:val="clear"/>
        <w:spacing w:line="240" w:lineRule="auto"/>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6"/>
        </w:numPr>
        <w:shd w:fill="ffffff" w:val="clear"/>
        <w:spacing w:line="240" w:lineRule="auto"/>
        <w:ind w:left="720" w:hanging="360"/>
        <w:contextualSpacing w:val="1"/>
        <w:jc w:val="both"/>
        <w:rPr/>
      </w:pPr>
      <w:r w:rsidDel="00000000" w:rsidR="00000000" w:rsidRPr="00000000">
        <w:rPr>
          <w:rtl w:val="0"/>
        </w:rPr>
        <w:t xml:space="preserve">прошедшие соответствующую подготовку, имеющие профессиональные навыки;</w:t>
      </w:r>
    </w:p>
    <w:p w:rsidR="00000000" w:rsidDel="00000000" w:rsidP="00000000" w:rsidRDefault="00000000" w:rsidRPr="00000000">
      <w:pPr>
        <w:numPr>
          <w:ilvl w:val="0"/>
          <w:numId w:val="6"/>
        </w:numPr>
        <w:shd w:fill="ffffff" w:val="clear"/>
        <w:spacing w:line="240" w:lineRule="auto"/>
        <w:ind w:left="720" w:hanging="360"/>
        <w:contextualSpacing w:val="1"/>
        <w:jc w:val="both"/>
        <w:rPr/>
      </w:pPr>
      <w:r w:rsidDel="00000000" w:rsidR="00000000" w:rsidRPr="00000000">
        <w:rPr>
          <w:rtl w:val="0"/>
        </w:rPr>
        <w:t xml:space="preserve">прошедшие предварительные (перед приемом на работу) и периодические (в течение трудовой деятельности) медосмотры и не имеющие противопоказаний для выполняемых работ;</w:t>
      </w:r>
    </w:p>
    <w:p w:rsidR="00000000" w:rsidDel="00000000" w:rsidP="00000000" w:rsidRDefault="00000000" w:rsidRPr="00000000">
      <w:pPr>
        <w:numPr>
          <w:ilvl w:val="0"/>
          <w:numId w:val="6"/>
        </w:numPr>
        <w:shd w:fill="ffffff" w:val="clear"/>
        <w:spacing w:line="240" w:lineRule="auto"/>
        <w:ind w:left="720" w:hanging="360"/>
        <w:contextualSpacing w:val="1"/>
        <w:jc w:val="both"/>
        <w:rPr/>
      </w:pPr>
      <w:r w:rsidDel="00000000" w:rsidR="00000000" w:rsidRPr="00000000">
        <w:rPr>
          <w:rtl w:val="0"/>
        </w:rPr>
        <w:t xml:space="preserve">прошедшие обучение безопасным методам и приемам выполнения работ;</w:t>
      </w:r>
    </w:p>
    <w:p w:rsidR="00000000" w:rsidDel="00000000" w:rsidP="00000000" w:rsidRDefault="00000000" w:rsidRPr="00000000">
      <w:pPr>
        <w:numPr>
          <w:ilvl w:val="0"/>
          <w:numId w:val="6"/>
        </w:numPr>
        <w:shd w:fill="ffffff" w:val="clear"/>
        <w:spacing w:line="240" w:lineRule="auto"/>
        <w:ind w:left="720" w:hanging="360"/>
        <w:contextualSpacing w:val="1"/>
        <w:jc w:val="both"/>
        <w:rPr/>
      </w:pPr>
      <w:r w:rsidDel="00000000" w:rsidR="00000000" w:rsidRPr="00000000">
        <w:rPr>
          <w:rtl w:val="0"/>
        </w:rPr>
        <w:t xml:space="preserve">прошедшие вводный инструктаж, </w:t>
      </w:r>
      <w:r w:rsidDel="00000000" w:rsidR="00000000" w:rsidRPr="00000000">
        <w:rPr>
          <w:rtl w:val="0"/>
        </w:rPr>
        <w:t xml:space="preserve">первичный инструктаж на рабочем месте по безопасности труда</w:t>
      </w:r>
      <w:r w:rsidDel="00000000" w:rsidR="00000000" w:rsidRPr="00000000">
        <w:rPr>
          <w:rtl w:val="0"/>
        </w:rPr>
        <w:t xml:space="preserve">;</w:t>
      </w:r>
    </w:p>
    <w:p w:rsidR="00000000" w:rsidDel="00000000" w:rsidP="00000000" w:rsidRDefault="00000000" w:rsidRPr="00000000">
      <w:pPr>
        <w:numPr>
          <w:ilvl w:val="0"/>
          <w:numId w:val="6"/>
        </w:numPr>
        <w:shd w:fill="ffffff" w:val="clear"/>
        <w:spacing w:line="240" w:lineRule="auto"/>
        <w:ind w:left="720" w:hanging="360"/>
        <w:contextualSpacing w:val="1"/>
        <w:jc w:val="both"/>
        <w:rPr/>
      </w:pPr>
      <w:r w:rsidDel="00000000" w:rsidR="00000000" w:rsidRPr="00000000">
        <w:rPr>
          <w:rtl w:val="0"/>
        </w:rPr>
        <w:t xml:space="preserve">прошедшие стажировку на рабочем месте и </w:t>
      </w:r>
      <w:r w:rsidDel="00000000" w:rsidR="00000000" w:rsidRPr="00000000">
        <w:rPr>
          <w:rtl w:val="0"/>
        </w:rPr>
        <w:t xml:space="preserve">в течение первых 2-5 смен выполнявшие работу под руководством бригадира или мастера, после чего оформляется допуск их к самостоятельной работе;</w:t>
      </w:r>
    </w:p>
    <w:p w:rsidR="00000000" w:rsidDel="00000000" w:rsidP="00000000" w:rsidRDefault="00000000" w:rsidRPr="00000000">
      <w:pPr>
        <w:numPr>
          <w:ilvl w:val="0"/>
          <w:numId w:val="6"/>
        </w:numPr>
        <w:shd w:fill="ffffff" w:val="clear"/>
        <w:spacing w:line="240" w:lineRule="auto"/>
        <w:ind w:left="720" w:hanging="360"/>
        <w:contextualSpacing w:val="1"/>
        <w:jc w:val="both"/>
        <w:rPr/>
      </w:pPr>
      <w:r w:rsidDel="00000000" w:rsidR="00000000" w:rsidRPr="00000000">
        <w:rPr>
          <w:rtl w:val="0"/>
        </w:rPr>
        <w:t xml:space="preserve">прошедшие </w:t>
      </w:r>
      <w:r w:rsidDel="00000000" w:rsidR="00000000" w:rsidRPr="00000000">
        <w:rPr>
          <w:rtl w:val="0"/>
        </w:rPr>
        <w:t xml:space="preserve">проверку знаний требований охраны труда.</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1.2. Во время работы на каменщика могут воздействовать следующие опасные и вредные производственные </w:t>
      </w:r>
      <w:r w:rsidDel="00000000" w:rsidR="00000000" w:rsidRPr="00000000">
        <w:rPr>
          <w:rtl w:val="0"/>
        </w:rPr>
        <w:t xml:space="preserve">факторы</w:t>
      </w:r>
      <w:r w:rsidDel="00000000" w:rsidR="00000000" w:rsidRPr="00000000">
        <w:rPr>
          <w:rtl w:val="0"/>
        </w:rPr>
        <w:t xml:space="preserve">:</w:t>
      </w:r>
    </w:p>
    <w:p w:rsidR="00000000" w:rsidDel="00000000" w:rsidP="00000000" w:rsidRDefault="00000000" w:rsidRPr="00000000">
      <w:pPr>
        <w:numPr>
          <w:ilvl w:val="0"/>
          <w:numId w:val="11"/>
        </w:numPr>
        <w:shd w:fill="ffffff" w:val="clear"/>
        <w:spacing w:line="240" w:lineRule="auto"/>
        <w:ind w:left="720" w:hanging="360"/>
        <w:contextualSpacing w:val="1"/>
        <w:jc w:val="both"/>
        <w:rPr>
          <w:u w:val="none"/>
        </w:rPr>
      </w:pPr>
      <w:r w:rsidDel="00000000" w:rsidR="00000000" w:rsidRPr="00000000">
        <w:rPr>
          <w:rtl w:val="0"/>
        </w:rPr>
        <w:t xml:space="preserve">большой вес переносимых тяжестей;</w:t>
      </w:r>
    </w:p>
    <w:p w:rsidR="00000000" w:rsidDel="00000000" w:rsidP="00000000" w:rsidRDefault="00000000" w:rsidRPr="00000000">
      <w:pPr>
        <w:numPr>
          <w:ilvl w:val="0"/>
          <w:numId w:val="11"/>
        </w:numPr>
        <w:shd w:fill="ffffff" w:val="clear"/>
        <w:spacing w:line="240" w:lineRule="auto"/>
        <w:ind w:left="720" w:hanging="360"/>
        <w:contextualSpacing w:val="1"/>
        <w:jc w:val="both"/>
        <w:rPr>
          <w:u w:val="none"/>
        </w:rPr>
      </w:pPr>
      <w:r w:rsidDel="00000000" w:rsidR="00000000" w:rsidRPr="00000000">
        <w:rPr>
          <w:rtl w:val="0"/>
        </w:rPr>
        <w:t xml:space="preserve">неблагоприятные погодные условия в холодное время года при работе вне помещения; </w:t>
      </w:r>
    </w:p>
    <w:p w:rsidR="00000000" w:rsidDel="00000000" w:rsidP="00000000" w:rsidRDefault="00000000" w:rsidRPr="00000000">
      <w:pPr>
        <w:numPr>
          <w:ilvl w:val="0"/>
          <w:numId w:val="14"/>
        </w:numPr>
        <w:shd w:fill="ffffff" w:val="clear"/>
        <w:spacing w:line="240" w:lineRule="auto"/>
        <w:ind w:left="720" w:hanging="360"/>
        <w:contextualSpacing w:val="1"/>
        <w:jc w:val="both"/>
        <w:rPr/>
      </w:pPr>
      <w:r w:rsidDel="00000000" w:rsidR="00000000" w:rsidRPr="00000000">
        <w:rPr>
          <w:rtl w:val="0"/>
        </w:rPr>
        <w:t xml:space="preserve">расположение рабочего места вблизи перепада по высоте 1,3 м и более;</w:t>
      </w:r>
    </w:p>
    <w:p w:rsidR="00000000" w:rsidDel="00000000" w:rsidP="00000000" w:rsidRDefault="00000000" w:rsidRPr="00000000">
      <w:pPr>
        <w:numPr>
          <w:ilvl w:val="0"/>
          <w:numId w:val="14"/>
        </w:numPr>
        <w:shd w:fill="ffffff" w:val="clear"/>
        <w:spacing w:line="240" w:lineRule="auto"/>
        <w:ind w:left="720" w:hanging="360"/>
        <w:contextualSpacing w:val="1"/>
        <w:jc w:val="both"/>
        <w:rPr/>
      </w:pPr>
      <w:r w:rsidDel="00000000" w:rsidR="00000000" w:rsidRPr="00000000">
        <w:rPr>
          <w:rtl w:val="0"/>
        </w:rPr>
        <w:t xml:space="preserve">падение материалов, конструкций и изделий;</w:t>
      </w:r>
    </w:p>
    <w:p w:rsidR="00000000" w:rsidDel="00000000" w:rsidP="00000000" w:rsidRDefault="00000000" w:rsidRPr="00000000">
      <w:pPr>
        <w:numPr>
          <w:ilvl w:val="0"/>
          <w:numId w:val="14"/>
        </w:numPr>
        <w:shd w:fill="ffffff" w:val="clear"/>
        <w:spacing w:line="240" w:lineRule="auto"/>
        <w:ind w:left="720" w:hanging="360"/>
        <w:contextualSpacing w:val="1"/>
        <w:jc w:val="both"/>
        <w:rPr/>
      </w:pPr>
      <w:r w:rsidDel="00000000" w:rsidR="00000000" w:rsidRPr="00000000">
        <w:rPr>
          <w:rtl w:val="0"/>
        </w:rPr>
        <w:t xml:space="preserve">самопроизвольное обрушение элементов конструкций или подмостей;</w:t>
      </w:r>
    </w:p>
    <w:p w:rsidR="00000000" w:rsidDel="00000000" w:rsidP="00000000" w:rsidRDefault="00000000" w:rsidRPr="00000000">
      <w:pPr>
        <w:numPr>
          <w:ilvl w:val="0"/>
          <w:numId w:val="14"/>
        </w:numPr>
        <w:shd w:fill="ffffff" w:val="clear"/>
        <w:spacing w:line="240" w:lineRule="auto"/>
        <w:ind w:left="720" w:hanging="360"/>
        <w:contextualSpacing w:val="1"/>
        <w:jc w:val="both"/>
        <w:rPr/>
      </w:pPr>
      <w:r w:rsidDel="00000000" w:rsidR="00000000" w:rsidRPr="00000000">
        <w:rPr>
          <w:rtl w:val="0"/>
        </w:rPr>
        <w:t xml:space="preserve">движущиеся части машин и передвигаемые ими конструкции и материалы.</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1.3.Каменщик обязан:</w:t>
      </w:r>
      <w:r w:rsidDel="00000000" w:rsidR="00000000" w:rsidRPr="00000000">
        <w:rPr>
          <w:rtl w:val="0"/>
        </w:rPr>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выполнять только ту работу, по которой проинструктирован и допущен руководителем работ или мастером;</w:t>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пользоваться спецодеждой, спецобувью и предохранительными средствами и приспособлениями;</w:t>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знать и выполнять установленную звуковую и световую сигнализацию;</w:t>
      </w:r>
    </w:p>
    <w:p w:rsidR="00000000" w:rsidDel="00000000" w:rsidP="00000000" w:rsidRDefault="00000000" w:rsidRPr="00000000">
      <w:pPr>
        <w:numPr>
          <w:ilvl w:val="0"/>
          <w:numId w:val="4"/>
        </w:numPr>
        <w:shd w:fill="ffffff" w:val="clear"/>
        <w:spacing w:line="240" w:lineRule="auto"/>
        <w:ind w:left="720" w:hanging="360"/>
        <w:contextualSpacing w:val="1"/>
        <w:jc w:val="both"/>
        <w:rPr/>
      </w:pPr>
      <w:r w:rsidDel="00000000" w:rsidR="00000000" w:rsidRPr="00000000">
        <w:rPr>
          <w:rtl w:val="0"/>
        </w:rPr>
        <w:t xml:space="preserve">находясь на строительной площадке, всегда пользоваться защитной каской   </w:t>
      </w:r>
    </w:p>
    <w:p w:rsidR="00000000" w:rsidDel="00000000" w:rsidP="00000000" w:rsidRDefault="00000000" w:rsidRPr="00000000">
      <w:pPr>
        <w:shd w:fill="ffffff" w:val="clear"/>
        <w:spacing w:line="240" w:lineRule="auto"/>
        <w:ind w:firstLine="480"/>
        <w:contextualSpacing w:val="0"/>
        <w:jc w:val="both"/>
        <w:rPr/>
      </w:pPr>
      <w:r w:rsidDel="00000000" w:rsidR="00000000" w:rsidRPr="00000000">
        <w:rPr>
          <w:rtl w:val="0"/>
        </w:rPr>
        <w:t xml:space="preserve">    двух-трехслойным подшлемником;</w:t>
      </w:r>
    </w:p>
    <w:p w:rsidR="00000000" w:rsidDel="00000000" w:rsidP="00000000" w:rsidRDefault="00000000" w:rsidRPr="00000000">
      <w:pPr>
        <w:numPr>
          <w:ilvl w:val="0"/>
          <w:numId w:val="15"/>
        </w:numPr>
        <w:shd w:fill="ffffff" w:val="clear"/>
        <w:spacing w:line="240" w:lineRule="auto"/>
        <w:ind w:left="720" w:hanging="360"/>
        <w:contextualSpacing w:val="1"/>
        <w:jc w:val="both"/>
        <w:rPr/>
      </w:pPr>
      <w:r w:rsidDel="00000000" w:rsidR="00000000" w:rsidRPr="00000000">
        <w:rPr>
          <w:rtl w:val="0"/>
        </w:rPr>
        <w:t xml:space="preserve">нести личную ответственность за соблюдение требований безопасности и за безопасность товарищей по работе;</w:t>
      </w:r>
    </w:p>
    <w:p w:rsidR="00000000" w:rsidDel="00000000" w:rsidP="00000000" w:rsidRDefault="00000000" w:rsidRPr="00000000">
      <w:pPr>
        <w:numPr>
          <w:ilvl w:val="0"/>
          <w:numId w:val="15"/>
        </w:numPr>
        <w:shd w:fill="ffffff" w:val="clear"/>
        <w:spacing w:line="240" w:lineRule="auto"/>
        <w:ind w:left="720" w:hanging="360"/>
        <w:contextualSpacing w:val="1"/>
        <w:jc w:val="both"/>
        <w:rPr/>
      </w:pPr>
      <w:r w:rsidDel="00000000" w:rsidR="00000000" w:rsidRPr="00000000">
        <w:rPr>
          <w:rtl w:val="0"/>
        </w:rPr>
        <w:t xml:space="preserve">не выполнять распоряжений, если они противоречат требованиям охраны труда и экологическим требованиям.</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1.4. Для защиты от механических воздействий, воды, щелочи каменщики обязаны использовать предоставляемые работодателями бесплатно спецодежду и СИЗ:</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5115"/>
        <w:gridCol w:w="3026"/>
        <w:tblGridChange w:id="0">
          <w:tblGrid>
            <w:gridCol w:w="885"/>
            <w:gridCol w:w="5115"/>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полукомбинезон хлопковый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ботинки кожаные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рукавицы с наладонниками из кожи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пар на год</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В зимнее время при работе вне помещений, дополнительно: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утепленные брюки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куртка утепленная</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ботинки кожаные утепленные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год</w:t>
            </w:r>
          </w:p>
        </w:tc>
      </w:tr>
    </w:tbl>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При нахождении на территории стройплощадки каменщики должны носить защитные каски.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Помимо этого, при кладке наружных стен без применения ограждающих устройств, а также установке или снятии защитных козырьков применять предохранительный пояс, а при сколе камня применять защитные очки.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1.5. Находясь на территории строительной (производственной) площадки, в производственных и бытовых помещениях, участках работ и рабочих местах, каменщики обязаны выполнять правила внутреннего трудового распорядка, принятые в данной организации.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Допуск посторонних лиц, а также работников в нетрезвом состоянии на указанные места запрещается. Курить разрешается только в специально отведенном для этого месте.</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1.6. В процессе повседневной деятельности каменщики должны:</w:t>
      </w:r>
    </w:p>
    <w:p w:rsidR="00000000" w:rsidDel="00000000" w:rsidP="00000000" w:rsidRDefault="00000000" w:rsidRPr="00000000">
      <w:pPr>
        <w:numPr>
          <w:ilvl w:val="0"/>
          <w:numId w:val="1"/>
        </w:numPr>
        <w:shd w:fill="ffffff" w:val="clear"/>
        <w:spacing w:line="240" w:lineRule="auto"/>
        <w:ind w:left="720" w:hanging="360"/>
        <w:contextualSpacing w:val="1"/>
        <w:jc w:val="both"/>
        <w:rPr/>
      </w:pPr>
      <w:r w:rsidDel="00000000" w:rsidR="00000000" w:rsidRPr="00000000">
        <w:rPr>
          <w:rtl w:val="0"/>
        </w:rPr>
        <w:t xml:space="preserve">применять в процессе работы средства малой механизации, машины и механизмы по назначению, в соответствии с инструкциями заводов-изготовителей;</w:t>
      </w:r>
    </w:p>
    <w:p w:rsidR="00000000" w:rsidDel="00000000" w:rsidP="00000000" w:rsidRDefault="00000000" w:rsidRPr="00000000">
      <w:pPr>
        <w:numPr>
          <w:ilvl w:val="0"/>
          <w:numId w:val="1"/>
        </w:numPr>
        <w:shd w:fill="ffffff" w:val="clear"/>
        <w:spacing w:line="240" w:lineRule="auto"/>
        <w:ind w:left="720" w:hanging="360"/>
        <w:contextualSpacing w:val="1"/>
        <w:jc w:val="both"/>
        <w:rPr/>
      </w:pPr>
      <w:r w:rsidDel="00000000" w:rsidR="00000000" w:rsidRPr="00000000">
        <w:rPr>
          <w:rtl w:val="0"/>
        </w:rPr>
        <w:t xml:space="preserve">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000000" w:rsidDel="00000000" w:rsidP="00000000" w:rsidRDefault="00000000" w:rsidRPr="00000000">
      <w:pPr>
        <w:numPr>
          <w:ilvl w:val="0"/>
          <w:numId w:val="1"/>
        </w:numPr>
        <w:shd w:fill="ffffff" w:val="clear"/>
        <w:spacing w:line="240" w:lineRule="auto"/>
        <w:ind w:left="720" w:hanging="360"/>
        <w:contextualSpacing w:val="1"/>
        <w:jc w:val="both"/>
        <w:rPr/>
      </w:pPr>
      <w:r w:rsidDel="00000000" w:rsidR="00000000" w:rsidRPr="00000000">
        <w:rPr>
          <w:rtl w:val="0"/>
        </w:rPr>
        <w:t xml:space="preserve">быть внимательным во время работы и не допускать нарушений требований безопасности труда.</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1.7. Каменщики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b w:val="1"/>
          <w:rtl w:val="0"/>
        </w:rPr>
        <w:t xml:space="preserve">2. Требования безопасности перед началом работы</w:t>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 Перед началом работы каменщики обязаны:</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предъявить руководителю работ удостоверение о проверке знаний безопасных методов работы;</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подготовить необходимые средства индивидуальной защиты, проверить их исправность;</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2.1. После получения задания у бригадира или руководителя работ каменщики обязаны:</w:t>
      </w:r>
    </w:p>
    <w:p w:rsidR="00000000" w:rsidDel="00000000" w:rsidP="00000000" w:rsidRDefault="00000000" w:rsidRPr="00000000">
      <w:pPr>
        <w:numPr>
          <w:ilvl w:val="0"/>
          <w:numId w:val="16"/>
        </w:numPr>
        <w:shd w:fill="ffffff" w:val="clear"/>
        <w:spacing w:line="240" w:lineRule="auto"/>
        <w:ind w:left="720" w:hanging="360"/>
        <w:contextualSpacing w:val="1"/>
        <w:jc w:val="both"/>
        <w:rPr/>
      </w:pPr>
      <w:r w:rsidDel="00000000" w:rsidR="00000000" w:rsidRPr="00000000">
        <w:rPr>
          <w:rtl w:val="0"/>
        </w:rPr>
        <w:t xml:space="preserve">надеть каску, спецодежду, спецобувь установленного образца;;</w:t>
      </w:r>
    </w:p>
    <w:p w:rsidR="00000000" w:rsidDel="00000000" w:rsidP="00000000" w:rsidRDefault="00000000" w:rsidRPr="00000000">
      <w:pPr>
        <w:numPr>
          <w:ilvl w:val="0"/>
          <w:numId w:val="16"/>
        </w:numPr>
        <w:shd w:fill="ffffff" w:val="clear"/>
        <w:spacing w:line="240" w:lineRule="auto"/>
        <w:ind w:left="720" w:hanging="360"/>
        <w:contextualSpacing w:val="1"/>
        <w:jc w:val="both"/>
        <w:rPr/>
      </w:pPr>
      <w:r w:rsidDel="00000000" w:rsidR="00000000" w:rsidRPr="00000000">
        <w:rPr>
          <w:rtl w:val="0"/>
        </w:rPr>
        <w:t xml:space="preserve">проверить рабочее место и подходы к нему на соответствие требованиям безопасности;</w:t>
      </w:r>
    </w:p>
    <w:p w:rsidR="00000000" w:rsidDel="00000000" w:rsidP="00000000" w:rsidRDefault="00000000" w:rsidRPr="00000000">
      <w:pPr>
        <w:numPr>
          <w:ilvl w:val="0"/>
          <w:numId w:val="16"/>
        </w:numPr>
        <w:shd w:fill="ffffff" w:val="clear"/>
        <w:spacing w:line="240" w:lineRule="auto"/>
        <w:ind w:left="720" w:hanging="360"/>
        <w:contextualSpacing w:val="1"/>
        <w:jc w:val="both"/>
        <w:rPr/>
      </w:pPr>
      <w:r w:rsidDel="00000000" w:rsidR="00000000" w:rsidRPr="00000000">
        <w:rPr>
          <w:rtl w:val="0"/>
        </w:rPr>
        <w:t xml:space="preserve">подготовить технологическую оснастку, инструмент, необходимые при выполнении работы, проверить их соответствие требованиям безопасности.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2.3. Каменщики не должны приступать к выполнению работы при:</w:t>
      </w:r>
    </w:p>
    <w:p w:rsidR="00000000" w:rsidDel="00000000" w:rsidP="00000000" w:rsidRDefault="00000000" w:rsidRPr="00000000">
      <w:pPr>
        <w:numPr>
          <w:ilvl w:val="0"/>
          <w:numId w:val="7"/>
        </w:numPr>
        <w:shd w:fill="ffffff" w:val="clear"/>
        <w:spacing w:line="240" w:lineRule="auto"/>
        <w:ind w:left="720" w:hanging="360"/>
        <w:contextualSpacing w:val="1"/>
        <w:jc w:val="both"/>
        <w:rPr/>
      </w:pPr>
      <w:r w:rsidDel="00000000" w:rsidR="00000000" w:rsidRPr="00000000">
        <w:rPr>
          <w:rtl w:val="0"/>
        </w:rPr>
        <w:t xml:space="preserve">неисправности технологической оснастки, средств защиты работающих, указанных в инструкциях заводов-изготовителей, при которых не допускается их применение;</w:t>
      </w:r>
    </w:p>
    <w:p w:rsidR="00000000" w:rsidDel="00000000" w:rsidP="00000000" w:rsidRDefault="00000000" w:rsidRPr="00000000">
      <w:pPr>
        <w:numPr>
          <w:ilvl w:val="0"/>
          <w:numId w:val="7"/>
        </w:numPr>
        <w:shd w:fill="ffffff" w:val="clear"/>
        <w:spacing w:line="240" w:lineRule="auto"/>
        <w:ind w:left="720" w:hanging="360"/>
        <w:contextualSpacing w:val="1"/>
        <w:jc w:val="both"/>
        <w:rPr/>
      </w:pPr>
      <w:r w:rsidDel="00000000" w:rsidR="00000000" w:rsidRPr="00000000">
        <w:rPr>
          <w:rtl w:val="0"/>
        </w:rPr>
        <w:t xml:space="preserve">несвоевременном проведении очередных испытаний (техническом осмотре) технологической оснастки, инструмента и приспособлений;</w:t>
      </w:r>
    </w:p>
    <w:p w:rsidR="00000000" w:rsidDel="00000000" w:rsidP="00000000" w:rsidRDefault="00000000" w:rsidRPr="00000000">
      <w:pPr>
        <w:numPr>
          <w:ilvl w:val="0"/>
          <w:numId w:val="7"/>
        </w:numPr>
        <w:shd w:fill="ffffff" w:val="clear"/>
        <w:spacing w:line="240" w:lineRule="auto"/>
        <w:ind w:left="720" w:hanging="360"/>
        <w:contextualSpacing w:val="1"/>
        <w:jc w:val="both"/>
        <w:rPr/>
      </w:pPr>
      <w:r w:rsidDel="00000000" w:rsidR="00000000" w:rsidRPr="00000000">
        <w:rPr>
          <w:rtl w:val="0"/>
        </w:rPr>
        <w:t xml:space="preserve">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rsidR="00000000" w:rsidDel="00000000" w:rsidP="00000000" w:rsidRDefault="00000000" w:rsidRPr="00000000">
      <w:pPr>
        <w:numPr>
          <w:ilvl w:val="0"/>
          <w:numId w:val="7"/>
        </w:numPr>
        <w:shd w:fill="ffffff" w:val="clear"/>
        <w:spacing w:line="240" w:lineRule="auto"/>
        <w:ind w:left="720" w:hanging="360"/>
        <w:contextualSpacing w:val="1"/>
        <w:jc w:val="both"/>
        <w:rPr/>
      </w:pPr>
      <w:r w:rsidDel="00000000" w:rsidR="00000000" w:rsidRPr="00000000">
        <w:rPr>
          <w:rtl w:val="0"/>
        </w:rPr>
        <w:t xml:space="preserve">недостаточной освещенности рабочих мест и подходов к ним;</w:t>
      </w:r>
    </w:p>
    <w:p w:rsidR="00000000" w:rsidDel="00000000" w:rsidP="00000000" w:rsidRDefault="00000000" w:rsidRPr="00000000">
      <w:pPr>
        <w:numPr>
          <w:ilvl w:val="0"/>
          <w:numId w:val="7"/>
        </w:numPr>
        <w:shd w:fill="ffffff" w:val="clear"/>
        <w:spacing w:line="240" w:lineRule="auto"/>
        <w:ind w:left="720" w:hanging="360"/>
        <w:contextualSpacing w:val="1"/>
        <w:jc w:val="both"/>
        <w:rPr/>
      </w:pPr>
      <w:r w:rsidDel="00000000" w:rsidR="00000000" w:rsidRPr="00000000">
        <w:rPr>
          <w:rtl w:val="0"/>
        </w:rPr>
        <w:t xml:space="preserve">нарушении устойчивости конструкций зданий и сооружений.</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Обнаруженные нарушения требований безопасности должны быть устранены собственными силами, а при невозможности сделать это каменщики обязаны сообщить о них бригадиру или руководителю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b w:val="1"/>
          <w:rtl w:val="0"/>
        </w:rPr>
        <w:t xml:space="preserve">3.Требования безопасности во время работы</w:t>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3.1. При кладке зданий каменщики обязаны:</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размещать кирпич и раствор на перекрытиях или средствах подмащивания таким образом, чтобы между ними и стеной здания оставался проход шириной не менее 0,6 м и не допускался перегруз рабочего настила;</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применять средства коллективной защиты (ограждения, улавливающие устройства) или пояс предохранительный с канатом страховочным при кладке стен на высоту до 0,7 м от рабочего настила, если за возводимой стеной до поверхности стены (перекрытия) расстояние более 1,3 м;</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возводить каждый последующий этаж здания только после укладки перекрытий над возведенным этажом;</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заделывать пустоты в плитах до их подачи к месту кладки в проектное положение.</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3.2. Каменщики обязаны осуществлять крепление предохранительного пояса в местах, указанных руководителем работ, при кладке:</w:t>
      </w:r>
    </w:p>
    <w:p w:rsidR="00000000" w:rsidDel="00000000" w:rsidP="00000000" w:rsidRDefault="00000000" w:rsidRPr="00000000">
      <w:pPr>
        <w:numPr>
          <w:ilvl w:val="0"/>
          <w:numId w:val="8"/>
        </w:numPr>
        <w:shd w:fill="ffffff" w:val="clear"/>
        <w:spacing w:line="240" w:lineRule="auto"/>
        <w:ind w:left="720" w:hanging="360"/>
        <w:contextualSpacing w:val="1"/>
        <w:jc w:val="both"/>
        <w:rPr/>
      </w:pPr>
      <w:r w:rsidDel="00000000" w:rsidR="00000000" w:rsidRPr="00000000">
        <w:rPr>
          <w:rtl w:val="0"/>
        </w:rPr>
        <w:t xml:space="preserve">карнизов, парапетов, а также выверке углов, чистке фасадов, монтаже, демонтаже и очистке защитных козырьков;</w:t>
      </w:r>
    </w:p>
    <w:p w:rsidR="00000000" w:rsidDel="00000000" w:rsidP="00000000" w:rsidRDefault="00000000" w:rsidRPr="00000000">
      <w:pPr>
        <w:numPr>
          <w:ilvl w:val="0"/>
          <w:numId w:val="8"/>
        </w:numPr>
        <w:shd w:fill="ffffff" w:val="clear"/>
        <w:spacing w:line="240" w:lineRule="auto"/>
        <w:ind w:left="720" w:hanging="360"/>
        <w:contextualSpacing w:val="1"/>
        <w:jc w:val="both"/>
        <w:rPr/>
      </w:pPr>
      <w:r w:rsidDel="00000000" w:rsidR="00000000" w:rsidRPr="00000000">
        <w:rPr>
          <w:rtl w:val="0"/>
        </w:rPr>
        <w:t xml:space="preserve">стен лифтовых шахт и других работах, выполняемых вблизи неогражденных перепадов по высоте 1,3 м и более;</w:t>
      </w:r>
    </w:p>
    <w:p w:rsidR="00000000" w:rsidDel="00000000" w:rsidP="00000000" w:rsidRDefault="00000000" w:rsidRPr="00000000">
      <w:pPr>
        <w:numPr>
          <w:ilvl w:val="0"/>
          <w:numId w:val="8"/>
        </w:numPr>
        <w:shd w:fill="ffffff" w:val="clear"/>
        <w:spacing w:line="240" w:lineRule="auto"/>
        <w:ind w:left="720" w:hanging="360"/>
        <w:contextualSpacing w:val="1"/>
        <w:jc w:val="both"/>
        <w:rPr/>
      </w:pPr>
      <w:r w:rsidDel="00000000" w:rsidR="00000000" w:rsidRPr="00000000">
        <w:rPr>
          <w:rtl w:val="0"/>
        </w:rPr>
        <w:t xml:space="preserve">стен толщиной более 0,75 м в положении "стоя" на стене.</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w:t>
      </w:r>
      <w:r w:rsidDel="00000000" w:rsidR="00000000" w:rsidRPr="00000000">
        <w:rPr>
          <w:rtl w:val="0"/>
        </w:rPr>
        <w:t xml:space="preserve">. Во время работы каменщик должен контролировать правильность складирования стройматериалов. Кирпич должен складироваться:</w:t>
      </w:r>
    </w:p>
    <w:p w:rsidR="00000000" w:rsidDel="00000000" w:rsidP="00000000" w:rsidRDefault="00000000" w:rsidRPr="00000000">
      <w:pPr>
        <w:numPr>
          <w:ilvl w:val="0"/>
          <w:numId w:val="13"/>
        </w:numPr>
        <w:shd w:fill="ffffff" w:val="clear"/>
        <w:spacing w:line="240" w:lineRule="auto"/>
        <w:ind w:left="720" w:hanging="360"/>
        <w:contextualSpacing w:val="1"/>
        <w:jc w:val="both"/>
        <w:rPr>
          <w:u w:val="none"/>
        </w:rPr>
      </w:pPr>
      <w:r w:rsidDel="00000000" w:rsidR="00000000" w:rsidRPr="00000000">
        <w:rPr>
          <w:rtl w:val="0"/>
        </w:rPr>
        <w:t xml:space="preserve">в пакетах на поддонах - не более чем в два яруса;</w:t>
      </w:r>
    </w:p>
    <w:p w:rsidR="00000000" w:rsidDel="00000000" w:rsidP="00000000" w:rsidRDefault="00000000" w:rsidRPr="00000000">
      <w:pPr>
        <w:numPr>
          <w:ilvl w:val="0"/>
          <w:numId w:val="13"/>
        </w:numPr>
        <w:shd w:fill="ffffff" w:val="clear"/>
        <w:spacing w:line="240" w:lineRule="auto"/>
        <w:ind w:left="720" w:hanging="360"/>
        <w:contextualSpacing w:val="1"/>
        <w:jc w:val="both"/>
        <w:rPr>
          <w:u w:val="none"/>
        </w:rPr>
      </w:pPr>
      <w:r w:rsidDel="00000000" w:rsidR="00000000" w:rsidRPr="00000000">
        <w:rPr>
          <w:rtl w:val="0"/>
        </w:rPr>
        <w:t xml:space="preserve">в контейнерах - в один ярус;</w:t>
      </w:r>
    </w:p>
    <w:p w:rsidR="00000000" w:rsidDel="00000000" w:rsidP="00000000" w:rsidRDefault="00000000" w:rsidRPr="00000000">
      <w:pPr>
        <w:numPr>
          <w:ilvl w:val="0"/>
          <w:numId w:val="13"/>
        </w:numPr>
        <w:shd w:fill="ffffff" w:val="clear"/>
        <w:spacing w:line="240" w:lineRule="auto"/>
        <w:ind w:left="720" w:hanging="360"/>
        <w:contextualSpacing w:val="1"/>
        <w:jc w:val="both"/>
        <w:rPr>
          <w:u w:val="none"/>
        </w:rPr>
      </w:pPr>
      <w:r w:rsidDel="00000000" w:rsidR="00000000" w:rsidRPr="00000000">
        <w:rPr>
          <w:rtl w:val="0"/>
        </w:rPr>
        <w:t xml:space="preserve">без контейнеров - высотой не более 1,7 метра.</w:t>
      </w:r>
    </w:p>
    <w:p w:rsidR="00000000" w:rsidDel="00000000" w:rsidP="00000000" w:rsidRDefault="00000000" w:rsidRPr="00000000">
      <w:pPr>
        <w:shd w:fill="ffffff" w:val="clear"/>
        <w:spacing w:line="240" w:lineRule="auto"/>
        <w:ind w:firstLine="480"/>
        <w:contextualSpacing w:val="0"/>
        <w:jc w:val="both"/>
        <w:rPr/>
      </w:pPr>
      <w:r w:rsidDel="00000000" w:rsidR="00000000" w:rsidRPr="00000000">
        <w:rPr>
          <w:rtl w:val="0"/>
        </w:rPr>
        <w:t xml:space="preserve">Ширина проходов между штабелями должна быть не менее 1 метра.</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 Применение прокладок круглого сечения при штабелировании строительных материалов запрещается. Подкладки и прокладки в штабелях должны быть расположены в одной вертикальной плоскости. Толщина прямоугольных или квадратных подкладок при штабелировании панелей, блоков, плит и др. должна быть больше высоты выступающих монтажных петель.</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 Запрещается прислонять изделия и материалы к столбам, заборам, изгородям, стенам. Материалы и изделия складируются в штабель на ровной поверхности.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3.6. Материалы для кладки фундаментов располагать за пределами призмы обрушения, но не ближе 1 м от бровки откоса или крепления выемки.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3.7. При подаче камня (раствора) для кладки фундаментов по желобу, его нижний конец должен быть прочно установлен на упорных брусьях.</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3.8. Запрещается спускать строительные материалы в желоб с одновременным приемом их из желоба; не допускается сбрасывать материалы в котлован или траншею путем опрокидывания тачек или тележек.</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3.9. Раствор для кирпичной кладки принимать в контейнеры или на специально оборудованную площадку.</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3.10. Приспособления по обеспечению безопасности производства работ должны соответствовать строительным нормам и правилам СНиП 12-04-2002 (раздел 9).</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3.11. Для перехода каменщика от одной конструкции к другой, расположенной на высоте более 1,3 м следует применять трапы, переходные мостики с перильными ограждениями.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3.12. Трапы и мостики должны быть прочными и жесткими, иметь крепления, исключающие возможность их смещения.</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3.13. Прогиб настила при максимальной расчетной нагрузке не должен быть более 20 мм.</w:t>
      </w:r>
      <w:r w:rsidDel="00000000" w:rsidR="00000000" w:rsidRPr="00000000">
        <w:rPr>
          <w:rtl w:val="0"/>
        </w:rPr>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3.14</w:t>
      </w:r>
      <w:r w:rsidDel="00000000" w:rsidR="00000000" w:rsidRPr="00000000">
        <w:rPr>
          <w:rtl w:val="0"/>
        </w:rPr>
        <w:t xml:space="preserve">. При длине трапов и мостков более 3 м под ними устанавливаются промежуточные опоры. Ширина трапов и мостков не должна быть менее 0,6 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3.15. Трапы и мостки должны иметь поручни, закраины и один промежуточный горизонтальный элемент. Высота поручней - 1 м, закраин не менее 0,15 м. Расстояние между стойками поручней должно быть не более 2 метров.</w:t>
      </w:r>
      <w:r w:rsidDel="00000000" w:rsidR="00000000" w:rsidRPr="00000000">
        <w:rPr>
          <w:rtl w:val="0"/>
        </w:rPr>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3.16</w:t>
      </w:r>
      <w:r w:rsidDel="00000000" w:rsidR="00000000" w:rsidRPr="00000000">
        <w:rPr>
          <w:rtl w:val="0"/>
        </w:rPr>
        <w:t xml:space="preserve">. При работе на высоте более 1,3 метра устраиваются настилы на лесах и подмостях. Во избежание повреждений ног на лесах и подмостях концы скоб и гвоздей должны быть загнуты, а ненужные гвозди и скобы удалены.</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3.17. Ширина настилов на лесах и подмостях должна быть не менее 2,0 м, а при подаче кирпича непосредственно на рабочее место - не менее 1,5 м. Высота проходов на лесах в свету должна быть не менее 1,8 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3.18. Настилы на лесах и подмостях должны иметь ровную поверхность с зазорами между досками не более 1 см.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Соединение щитов внахлестку допускается только по их длине. Концы стыкуемых элементов должны быть расположены только на опоре и перекрывать ее не менее, чем на 20 см в каждую сторону.</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3.19. На рабочем месте, расположенном на высоте более 1,3 метра от земли должны быть установлены перильные ограждения из стоек, поручней, расположенных на высоте не менее 1,1 м от рабочего настила, одного промежуточного горизонтального элемента и бортовой доски высотой не менее 15 см.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3.20. Зазор между кладкой и рабочим настилом не должен превышать 5 см.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3.21. Металлические и деревянные леса должны быть обеспечены молниеотводами.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3.22. На лесах и подмостях должны быть вывешены плакаты и схемы размещения допускаемых нагрузок на леса и подмости. Ограждения и перила лесов должны выдерживать сосредоточенную статическую нагрузку 70 кгс.</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3.23. Переход каменщика по свежеуложенной кладке запрещается. На настилах и подмостях между стеной и сложенными материалами или установленным инвентарем должен быть проход шириной не менее 0,6 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3.24. При производстве каменных работ с трубчатых или рамных лесов последние должны быть закреплены к возводимом стенам при помощи анкеров.</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Металлические трубчатые стойки должны устанавливаться на башмаках с закреплением к опорным подкладкам.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3.25. Запрещается наращивать трубчатые леса без патрубков. При этом зазоры между стенками патрубков и трубчатой стойкой не должны превышать 3 мм.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3.26. Подмости и леса высотой до 4 м допускаются к эксплуатации только после их приемки производителем работ или мастером и регистрации в журнале работ, а высотой более 4 м - специальной комиссией (инженер по охране труда, мастер, прораб, главный инженер).</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3.27. Запрещается работать с металлических лесов вблизи действующих линий электропередач.</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3.28. Леса в процессе эксплуатации должны осматриваться каменщиком и мастером перед каждым началом работ и не реже чем 1 раз в неделю прорабом.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3.29. Работать с неисправных лесов или подмостей запрещается. Леса и подмости должны быть проверены и надежны в работе.</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3.30. Запрещается находиться на лесах или подмостях посторонним лицам.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3.31. Запрещается садиться или становиться на перила лесов или подмостей, прыгать и бегать по настилу.</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3.32. Проходы под подвесными и подъемными лесами должны быть закрыты или защищены навесами и обозначены знаками безопасности.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3.33. При снятии или перемещении настилов лесов на другой ярус необходимо полностью освободить их от материалов, мусора, тары, инструментов, убедиться в отсутствии людей на настилах, закрыть доступ людей на леса на время перемещения.</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3.34. Запрещается соединять между собой смежные секции подъемных лесов при помощи переходных настилов или стремянок.</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3.35. Запрещается производить кладку стен зданий без устройства междуэтажных перекрытий или временного настила по балкам этих перекрытий, а также без устройства площадок, маршей и их ограждений в лестничных клетках.</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3.36. Запрещается монтировать плиты перекрытия без предварительно выложенного из кирпича бортика на два ряда выше уровня укладываемых плит.</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3.37. Кладку и ремонт стен с внутренних подмостей над входами в лестничные клетки допускается производить только при наличии навесов размерами в плане не менее чем 2,0 ´ 2,0 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3.38. Подачу кирпича и мелких блоков на подмости краном производить пакетами на поддонах при помощи четырехстеночных или трехстеночных футляров, исключающих возможность выпадения кирпича.</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3.39. В трехстеночном футляре пакет необходимо поднимать с наклоном в сторону огражденной (задней) стенки на 15-18° от вертикали. После подъема пакета до 1 м от земли, рабочие обязаны осмотреть открытую сторону пакета и удалить неустойчиво лежащие или выступающие кирпичи.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3.40. Запрещается поднимать кирпичи на леса и подмости пакетами: уложенными с перекрестной перевязкой или в "елочку" без специальных ограждающих приспособлений.</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3.41. Подъем кирпича в контейнерах, пакетах без поддонов производить только с применением специальных захватов и приспособлений (ограждающие футляры).</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3.42. Контейнеры, захваты и футляры для кирпича, мелких блоков и других материалов и изделий запрещается применять без устройств, не допускавших их самопроизвольное раскрытие и выпадение материалов.</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3.43. Опускать порожние контейнеры, поддоны и футляры с подмостей на землю необходимо только грузоподъемными механизмами. Запрещается сбрасывать порожние контейнеры, поддоны и футляры, а также материалы с подмостей и транспортных средств на землю.</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3.44. При выполнении кладки в опасных местах (возведение наружных стен на уровне перекрытия, карнизов, закруглений и др.) каменщик обязан пользоваться предохранительным поясом. Место крепления предохранительного пояса указывает (согласовывает) мастер.</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3.45. Запрещается вести кладку стен зданий высотой более двух этажей без устройства междуэтажных перекрытий или временного надежного настила по балкам этих перекрытий, а также без устройства площадок, маршей и их ограждений в лестничных клетках.</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3.46. Запрещается вести кладку стен при расположении настила выше укладываемых рядов кладки. Каждый ярус стены необходимо укладывать так, чтобы уровень кладки был не менее, чем на два ряда выше уровня рабочего настила.</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3.47. Запрещается выкладывать стену, стоя на ней.</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3.48. При кладке стен с внутренних подмостей необходимо по всему периметру здания с наружной стороны устраивать защитные инвентарные козырьки в виде настила на кронштейнах, навешиваемых на стальные крюки, которые заделываются в кладку по мере ее возведения на расстоянии не более 3 м один от другого.</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3.49. При устройстве защитных козырьков необходимо соблюдать следующие требования:</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ширину козырьков принимать не менее 1,5 м и устанавливать их с уклоном к стене под углом 20° к горизонту. Козырьки оборудуются бортовыми досками;</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первый ряд козырьков устанавливать на высоте не более 5 м от земли и оставлять его до выведения кладки стен на всю высоту;</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второй ряд козырьков устанавливать на высоте 6-7 м от земли;</w:t>
      </w:r>
    </w:p>
    <w:p w:rsidR="00000000" w:rsidDel="00000000" w:rsidP="00000000" w:rsidRDefault="00000000" w:rsidRPr="00000000">
      <w:pPr>
        <w:numPr>
          <w:ilvl w:val="0"/>
          <w:numId w:val="3"/>
        </w:numPr>
        <w:shd w:fill="ffffff" w:val="clear"/>
        <w:spacing w:line="240" w:lineRule="auto"/>
        <w:ind w:left="720" w:hanging="360"/>
        <w:contextualSpacing w:val="1"/>
        <w:jc w:val="both"/>
        <w:rPr>
          <w:u w:val="none"/>
        </w:rPr>
      </w:pPr>
      <w:r w:rsidDel="00000000" w:rsidR="00000000" w:rsidRPr="00000000">
        <w:rPr>
          <w:rtl w:val="0"/>
        </w:rPr>
        <w:t xml:space="preserve">запрещается ходить по козырькам, а также использовать их в качестве подмостей, складировать на них материалы, изделия, инструменты и другие предметы.</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3.50. При кладке стен с проемами кирпич размещать против простенков, раствор против проемов.</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3.51. Настилы, леса и подмости, стремянки необходимо периодически во время и после работы очищать от строительного мусора.</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3.52. При работе в зимнее время леса и подмости, рабочие места и подходы к ним очищать от снега, льда, наледи и посыпать песком, шлаком.</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3.53. Расшивку наружных швов кирпичной кладки выполнять с перекрытия или подмостей после укладки каждого ряда.</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3.54. Во время перерыва кладки каменщику запрещается оставлять на стенах материалы, инвентарь и инструменты.</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3.55. В зимнее время каменщик обязан:</w:t>
      </w:r>
    </w:p>
    <w:p w:rsidR="00000000" w:rsidDel="00000000" w:rsidP="00000000" w:rsidRDefault="00000000" w:rsidRPr="00000000">
      <w:pPr>
        <w:numPr>
          <w:ilvl w:val="0"/>
          <w:numId w:val="12"/>
        </w:numPr>
        <w:shd w:fill="ffffff" w:val="clear"/>
        <w:spacing w:line="240" w:lineRule="auto"/>
        <w:ind w:left="720" w:hanging="360"/>
        <w:contextualSpacing w:val="1"/>
        <w:jc w:val="both"/>
        <w:rPr>
          <w:u w:val="none"/>
        </w:rPr>
      </w:pPr>
      <w:r w:rsidDel="00000000" w:rsidR="00000000" w:rsidRPr="00000000">
        <w:rPr>
          <w:rtl w:val="0"/>
        </w:rPr>
        <w:t xml:space="preserve">постоянно очищать рабочее место от снега и льда;</w:t>
      </w:r>
    </w:p>
    <w:p w:rsidR="00000000" w:rsidDel="00000000" w:rsidP="00000000" w:rsidRDefault="00000000" w:rsidRPr="00000000">
      <w:pPr>
        <w:numPr>
          <w:ilvl w:val="0"/>
          <w:numId w:val="12"/>
        </w:numPr>
        <w:shd w:fill="ffffff" w:val="clear"/>
        <w:spacing w:line="240" w:lineRule="auto"/>
        <w:ind w:left="720" w:hanging="360"/>
        <w:contextualSpacing w:val="1"/>
        <w:jc w:val="both"/>
        <w:rPr>
          <w:u w:val="none"/>
        </w:rPr>
      </w:pPr>
      <w:r w:rsidDel="00000000" w:rsidR="00000000" w:rsidRPr="00000000">
        <w:rPr>
          <w:rtl w:val="0"/>
        </w:rPr>
        <w:t xml:space="preserve">выкладывать на замораживание карнизы лишь в том случае, если их вынос меньше толщины стены.</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3.56. Очистку элементов и конструкций от грязи, ржавчины, снега и других загрязнении производить только до их подъема.</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3.57. Двери, окна, гипсолитовые перегородки до окончательного закрепления должны быть закреплены инвентарными приспособлениями.</w:t>
      </w:r>
    </w:p>
    <w:p w:rsidR="00000000" w:rsidDel="00000000" w:rsidP="00000000" w:rsidRDefault="00000000" w:rsidRPr="00000000">
      <w:pPr>
        <w:shd w:fill="ffffff" w:val="clear"/>
        <w:spacing w:line="240" w:lineRule="auto"/>
        <w:ind w:left="0" w:firstLine="0"/>
        <w:contextualSpacing w:val="0"/>
        <w:jc w:val="both"/>
        <w:rPr/>
      </w:pPr>
      <w:r w:rsidDel="00000000" w:rsidR="00000000" w:rsidRPr="00000000">
        <w:rPr>
          <w:rtl w:val="0"/>
        </w:rPr>
        <w:t xml:space="preserve">3.58. Запрещается оставлять поднятые элементы, материал и конструкции на весу.</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b w:val="1"/>
          <w:rtl w:val="0"/>
        </w:rPr>
        <w:t xml:space="preserve">4. Требования безопасности в аварийных ситуациях</w:t>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4.1 В случае неисправности поддона с кирпичом в момент перемещения его грузоподъемным краном каменщикам необходимо выйти из пределов опасной зоны и подать сигнал "Стоп" крановщику. После этого кирпич должен быть опущен на землю и переложен на исправный поддон.</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4.2. При обнаружении трещин или смещения кирпичной кладки следует немедленно прекратить работу и сообщить об этом руководителю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4.3. В случае обнаружения оползня грунта или нарушения целостности крепления откосов выемки каменщики обязаны прекратить кладку фундамента, покинуть рабочее место и сообщить о случившемся руководителю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4.4. При обнаружении неисправности средств подмащивания, технологической оснастки, электроинструмента, а также при возникновении другой аварийной ситуации на месте работ (потере устойчивости возводимого или разбираемого объекта, возгорании в местах производства работ) необходимо приостановить и принять меры к ее устранению. В случае невозможности устранить аварийную ситуацию собственными силами каменщик обязан сообщить об этом руководителю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4.5.При получении травмы каменщику необходимо принять меры по оказанию пострадавшему медицинской помощи, обеспечить сохранность обстановки несчастного случая, если это не представляет опасности для жизни и здоровья окружающих, поставить в известность руководителя работ.</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4.6.При возникновении пожара вынести из опасной зоны легковоспламеняющиеся материалы, отключить электроэнергию, вызвать пожарных и приступить к тушению пожара имеющимися на объекте средствами до прибытия пожарной команды сообщить администрации организации.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b w:val="1"/>
          <w:rtl w:val="0"/>
        </w:rPr>
        <w:t xml:space="preserve">5. Требования безопасности по окончании работы</w:t>
      </w:r>
    </w:p>
    <w:p w:rsidR="00000000" w:rsidDel="00000000" w:rsidP="00000000" w:rsidRDefault="00000000" w:rsidRPr="00000000">
      <w:pPr>
        <w:shd w:fill="ffffff"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5.1 По окончании работы каменщики обязаны:</w:t>
      </w:r>
    </w:p>
    <w:p w:rsidR="00000000" w:rsidDel="00000000" w:rsidP="00000000" w:rsidRDefault="00000000" w:rsidRPr="00000000">
      <w:pPr>
        <w:numPr>
          <w:ilvl w:val="0"/>
          <w:numId w:val="9"/>
        </w:numPr>
        <w:shd w:fill="ffffff" w:val="clear"/>
        <w:spacing w:line="240" w:lineRule="auto"/>
        <w:ind w:left="720" w:hanging="360"/>
        <w:contextualSpacing w:val="1"/>
        <w:jc w:val="both"/>
        <w:rPr/>
      </w:pPr>
      <w:r w:rsidDel="00000000" w:rsidR="00000000" w:rsidRPr="00000000">
        <w:rPr>
          <w:rtl w:val="0"/>
        </w:rPr>
        <w:t xml:space="preserve">убрать со стены, подмостей и лесов мусор, отходы материалов и инструмент;</w:t>
      </w:r>
    </w:p>
    <w:p w:rsidR="00000000" w:rsidDel="00000000" w:rsidP="00000000" w:rsidRDefault="00000000" w:rsidRPr="00000000">
      <w:pPr>
        <w:numPr>
          <w:ilvl w:val="0"/>
          <w:numId w:val="9"/>
        </w:numPr>
        <w:shd w:fill="ffffff" w:val="clear"/>
        <w:spacing w:line="240" w:lineRule="auto"/>
        <w:ind w:left="720" w:hanging="360"/>
        <w:contextualSpacing w:val="1"/>
        <w:jc w:val="both"/>
        <w:rPr/>
      </w:pPr>
      <w:r w:rsidDel="00000000" w:rsidR="00000000" w:rsidRPr="00000000">
        <w:rPr>
          <w:rtl w:val="0"/>
        </w:rPr>
        <w:t xml:space="preserve">очистить инструмент от раствора и убрать его в отведенное для хранения место;</w:t>
      </w:r>
    </w:p>
    <w:p w:rsidR="00000000" w:rsidDel="00000000" w:rsidP="00000000" w:rsidRDefault="00000000" w:rsidRPr="00000000">
      <w:pPr>
        <w:numPr>
          <w:ilvl w:val="0"/>
          <w:numId w:val="9"/>
        </w:numPr>
        <w:shd w:fill="ffffff" w:val="clear"/>
        <w:spacing w:line="240" w:lineRule="auto"/>
        <w:ind w:left="720" w:hanging="360"/>
        <w:contextualSpacing w:val="1"/>
        <w:jc w:val="both"/>
        <w:rPr/>
      </w:pPr>
      <w:r w:rsidDel="00000000" w:rsidR="00000000" w:rsidRPr="00000000">
        <w:rPr>
          <w:rtl w:val="0"/>
        </w:rPr>
        <w:t xml:space="preserve">привести в порядок и убрать в предназначенные для этого места спецодежду, спецобувь и средства индивидуальной защиты;</w:t>
      </w:r>
    </w:p>
    <w:p w:rsidR="00000000" w:rsidDel="00000000" w:rsidP="00000000" w:rsidRDefault="00000000" w:rsidRPr="00000000">
      <w:pPr>
        <w:numPr>
          <w:ilvl w:val="0"/>
          <w:numId w:val="9"/>
        </w:numPr>
        <w:shd w:fill="ffffff" w:val="clear"/>
        <w:spacing w:line="240" w:lineRule="auto"/>
        <w:ind w:left="720" w:hanging="360"/>
        <w:contextualSpacing w:val="1"/>
        <w:jc w:val="both"/>
        <w:rPr/>
      </w:pPr>
      <w:r w:rsidDel="00000000" w:rsidR="00000000" w:rsidRPr="00000000">
        <w:rPr>
          <w:rtl w:val="0"/>
        </w:rPr>
        <w:t xml:space="preserve">сообщить руководителю работ или бригадиру о всех неполадках, возникших во время работы.</w:t>
      </w:r>
    </w:p>
    <w:p w:rsidR="00000000" w:rsidDel="00000000" w:rsidP="00000000" w:rsidRDefault="00000000" w:rsidRPr="00000000">
      <w:pPr>
        <w:contextualSpacing w:val="0"/>
        <w:rPr>
          <w:rFonts w:ascii="Verdana" w:cs="Verdana" w:eastAsia="Verdana" w:hAnsi="Verdana"/>
          <w:color w:val="333333"/>
          <w:sz w:val="19"/>
          <w:szCs w:val="19"/>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