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/>
      </w:pPr>
      <w:bookmarkStart w:colFirst="0" w:colLast="0" w:name="_b6nzssunyfzm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стропальщиков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 для стропальщиков”ТИ Р М-007-2000.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o98uyye3b1t2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Настоящая Инструкция предназначена для стропальщиков всех видов грузоподъемных кранов, грузоподъемностью до 10 т, управляемых с пола, которые не подлежат регистрации в органах Госгортехнадзора и при работе с автопогрузчиками.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Стропальщиками назначаются работники: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предварительный медицинский осмотр;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обученные по специальной программе;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аттестованные квалификационной комиссией и получившие соответствующее удостоверение на право производства работ.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Аттестованному стропальщику выдается удостоверение с подписью председателя квалификационной комиссии. Данное удостоверение стропальщик должен иметь при себе и предъявлять по требованию лиц, ответственных по надзору и за безопасное производство работ по перемещению грузов кранами, а также по требованию крановщика.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Допуск к работе аттестованных стропальщиков, имеющих удостоверения, оформляется приказом по предприятию.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В соответствии с требованиями действующих «Правил устройства и безопасной эксплуатации грузоподъемных кранов» повторная проверка знаний стропальщиков должна проводиться квалифицированной комиссией предприятия: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периодически - не реже одного раза в 12 месяцев;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переходе указанных лиц с одного предприятия на другое;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перерыве в работе по специальности более 6 месяцев;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 требованию инженерно-технического работника по надзору за грузоподъемными машинами или инспекторов Госгортехнадзора.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Результаты проверки знаний стропальщика оформляются протоколом, номер которого проставляется в удостоверении и подтверждается печатью предприятия.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Число стропальщиков, обслуживающих один кран, должно определяться администрацией предприятия. При работе двух и более стропальщиков один из них назначается старшим.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В процессе работы на стропальщика возможно воздействие следующих опасных и производственных факторов: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движущиеся машины и механизмы;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перемещаемые и складируемые грузы;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повышенная запыленность воздуха рабочей зоны;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повышенная или пониженная температура воздуха рабочей зоны;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режущие и колющие предметы (выступающие гвозди, обрывки металлической ленты или проволоки и т. п.)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Стропальщики (в зависимости от условий работы) должны быть обеспечены спецодеждой, спецобувью и средствами индивидуальной защиты: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4695"/>
        <w:gridCol w:w="3420"/>
        <w:tblGridChange w:id="0">
          <w:tblGrid>
            <w:gridCol w:w="900"/>
            <w:gridCol w:w="4695"/>
            <w:gridCol w:w="34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для защиты от производственных загрязнений и механических воздействий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Сапоги резиновые с защитным подноском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Сапоги болотные с защитным подноском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с полимерным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пар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с точечным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Очки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Средство индивидуальной защиты органов дыхания фильтрующее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занятости на горячих участках работ дополнительно: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Ботинки кожаные с металлическим носком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firstLine="28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 наружных работах в холодное время года  дополнительно: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Куртка на утепляющей подкладке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Брюки на утепляющей подкладке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Валенки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Стропальщики, обслуживающие грузоподъемные краны и имеющие удостоверения об аттестации должны знать: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установленный порядок обмена сигналами с крановщиком;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безопасные способы строповки или зацепки грузов;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уметь определять пригодность к работе канатов, крюка, грузозахватных приспособлений и тары;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знать правила безопасного перемещения грузов кранами;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знать приемы освобождения от действия электрического тока лиц, попавших под напряжение, и способы оказания им первой помощи;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иметь понятие об устройстве обслуживаемого крана и знать его грузоподъемность;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уметь подбирать необходимые для работы стропы (по грузоподъемности, числу ветвей, длине и углу наклона ветвей стропа к вертикали) и другие грузозахватные приспособления в зависимости от массы и характера перемещаемого груза;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уметь производить правильную обвязку и обладать навыками по правильной подвеске тары на крюк;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знать нормы заполнения тары; знать порядок складирования грузов;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знать порядок безопасной работы грузоподъемных кранов вблизи линии электропередач.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При выполнении погрузочно-разгрузочных работ стропальщик должен строго придерживаться принятой технологии переработки груза. Не допускается применять способы, ускоряющие выполнение технологических операций, ведущих к нарушению требований безопасности.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При возникновении в процессе работы каких-либо вопросов, связанных с ее безопасным выполнением, стропальщик должен немедленно обращаться к лицу, ответственному за безопасное производство работ по перемещению грузов кранами.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В случае нарушения Инструкции другими рабочими стропальщик должен предупредить рабочего или сообщить лицу, ответственному за безопасное производство работ по перемещению грузов кранами.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1.15. Перед использованием чалочного приспособления стропальщику необходимо убедиться в его исправности. Запрещается использовать неисправные чалочные приспособления.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1.16. В местах производства погрузочно-разгрузочных работ должны иметься схемы правильной обвязки и строповки типовых грузов, не имеющих специальных устройств (петли, цапфы, рамы). В случае отсутствия данных схем стропальщик обязан потребовать наличия их у работника, ответственного за безопасное производство работ по перемещению грузов кранами.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1.17. Грузозахватные приспособления (стропы, траверсы, цепи, клещи и т. д.), поступившие на предприятие из ремонта, могут использоваться стропальщиками только после предварительного осмотра. Запрещается использовать грузозахватные приспособления, не прошедшие испытания.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1.18. В процессе эксплуатации съемные грузозахватные приспособления и тара должны подвергаться периодическому осмотру в установленные сроки, но не реже чем: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траверсы - через каждые 6 месяцев;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стропы и тара - через каждые 10 дней;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лещи и другие захваты - через 1 месяц.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Результаты осмотра и испытаний съемных грузозахватных приспособлений и тары должны заноситься в журнал учета и осмотра их.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1.19. Стропальщик должен подчиняться лицу, ответственному за безопасное производство работ по перемещению грузов кранами.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1.20. Во время работы стропальщики должны быть внимательны, не отвлекаться на посторонние дела и не отвлекать других лиц.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1.21. Стропальщики должны работать в плотно прилегающей спецодежде и в рукавицах. Обувь не должна иметь скользкую подошву и должна соответствовать требованиям системы стандартов по безопасности труда.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1.22. При несчастном случае стропальщик должен немедленно обратиться за медицинской помощью и сообщить о происшедшем лицу, ответственному за безопасное производство работ по перемещению грузов кранами.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1.23. Стропальщикам запрещается привлекать к строповке грузов грузополучателей и других посторонних лиц.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1.24. При наличии у грузозахватных приспособлений (канатов, стропов) поверхностного износа проволок или оборванных прядей стропальщик должен предупредить лицо, ответственное за безопасное производство работ по перемещению грузов кранами, или лицо, ответственное за содержание грузоподъемных машин в исправном состоянии, крановщика и получить разрешение на пользование данным захватным приспособлением или на его выбраковку.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1.25. Запрещается сращивать чалочные канаты и соединять оборванные цепи при помощи болтов.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1.26. Стропальщик должен знать место расположения рубильника, подающего напряжение на главные троллейные провода или гибкий кабель электрического крана, и в необходимых случаях уметь отключать кран от сети.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u6mwq6teq30z" w:id="4"/>
      <w:bookmarkEnd w:id="4"/>
      <w:r w:rsidDel="00000000" w:rsidR="00000000" w:rsidRPr="00000000">
        <w:rPr>
          <w:rtl w:val="0"/>
        </w:rPr>
        <w:t xml:space="preserve">2.Требования безопасности перед началом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началом работы стропальщик должен: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привести в порядок рабочую одежду;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застегнуть или обвязать манжеты рукавов;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заправить одежду так, чтобы не было свисающих концов;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надеть облегающий головной убор и убрать под него волосы;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получить инструктаж о правилах, порядке, месте и габаритах складирования грузов;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произвести приемку грузозахватных приспособлений, убедившись в их исправности, наличии на них клейм или бирок с обозначением номера, даты испытания и грузоподъемности;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исправность тары и наличие на ней надписи о ее назначении, номера, собственной массы и предельной массы груза, для транспортировки которого она предназначена;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произвести внешний осмотр канатов, строп, траверс и убедиться в их исправности;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подобрать грузозахватные приспособления, соответствующие их массе и характеру поднимаемого груза (тарно-штучного, крупногабаритного, сельхозмашин и др.). Грузоподъемность стропа должна соответствовать усилию от веса поднимаемого груза, числа ветвей и угла их наклона; угол между ветвями стропа не должен превышать 90°;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освещенность рабочей площадки в зоне действия крана. При недостаточном освещении следует сообщить об этом работнику, ответственному за безопасное производство работ по перемещению грузов кранами.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Стропальщик должен проверить места и габариты складирования грузов, подъездные пути, ограждения, наличие проходов между краном и выступающими частями наземных построек, штабелями груза и т. д. Согласно «Правилам устройства и безопасной эксплуатации грузоподъемных кранов» Госгортехнадзора России, расстояние по горизонтали между выступающими частями крана и штабелями грузов или строениями, расположенными на высоте 2 м от уровня рабочей площадки, должно быть не менее 700 мм, а на высоте более 2 м - не менее 400 мм. Расстояния по вертикали от консоли до площадок, на которых могут находиться люди, должны быть не менее 2 м.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При необходимости использования лестниц, подставок для выполнения работ, перед началом работы следует убедиться в их исправности.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Стропальщик должен убедиться, на каком расстоянии от зоны работы крана расположены линии электропередачи. Запрещается производить погрузочно-разгрузочные работы вблизи линий электропередачи (ближе 30 м от крайнего провода) без письменного разрешения главного инженера предприятия (наряда-допуска) и без присутствия работника, ответственного за безопасное производство работ по перемещению грузов кранами.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l1kscpjlcpyu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Приступать к работе стропальщик должен только после получения инструктажа от работника, ответственного за безопасное производство работ по перемещению грузов кранами.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Стропальщик должен помнить, что он несет полную ответственность за несчастные случаи или повреждения, происшедшие вследствие подачи им неправильного сигнала машинисту или неверной строповки перемещаемых грузов.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При обвязке и зацепке грузов стропальщик должен руководствоваться следующими указаниями: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обвязку или зацепку грузов следует производить в соответствии со схемами строповки грузов;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строповку редко перемещаемых грузов, на которые не разработаны схемы их строповки, производить под руководством работника, ответственного за безопасное производство работ по перемещению грузов кранами;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качестве строп могут применяться: проволока, канаты, цепи и другие приспособления;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массу груза, предназначенного к перемещению краном, по списку грузов или по маркировке на грузе;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если стропальщик не имеет возможности определить массу груза, то он должен узнать ее у работника, ответственного за безопасное производство работ по перемещению грузов кранами;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обвязке груза канаты и цепи накладывать на основной массив его без углов, перекруток и петель; под ребра грузов следует подкладывать специальные подкладки, предохраняющие стропы от повреждений;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обвязывать груз надлежит таким образом, чтобы во время его перемещения исключалась возможность выпадения груза или части его и обеспечивалось устойчивое положение груза при перемещении. Для этого строповка длинномерных грузов должна производиться не менее чем в двух местах;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строповку железобетонных и бетонных изделий, а также других грузов, имеющих петли, цапфы, производить за все предусмотренные для подъема в соответствующем положении петли, цапфы;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подвешивании груза на двурогие крюки палочные канаты и цепи накладывать так, чтобы нагрузка распределялась на оба рога крюка равномерно;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неиспользованные для зацепки груза концы многоветвевого стропа укрепить так, чтобы при перемещении груза краном исключалась возможность задевания этими концами за встречающиеся на пути предметы;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подъеме груза двумя кранами обвязка и подвешивание его должны производиться под непосредственным руководством работника, ответственного за безопасное производство по перемещению грузов кранами;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убедиться, что предназначенный к подъему груз ничем не укреплен, не защемлен, не завален и не примерз к земле;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заполнение тары производить так, чтобы исключалась возможность выпадания груза из тары, для этого ее заполнять не выше установленной нормы;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следить за тем, чтобы перед подъемом груза грузовые канаты крана находились в вертикальном положении.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При обвязке и зацепке груза стропальщику запрещается: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зацепку железобетонных и бетонных изделий за поврежденные петли;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подводить руки под груз при его обвязке;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забивать штырь (крюк) стропа в монтажные петли железобетонных изделий;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поправлять ветви стропов на весу ударами молотка, ломами или другими предметами;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при зацепке и обвязке крупногабаритных грузов приставные лестницы, в таких случаях должны применяться приставные площадки;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строповку груза, засыпанного землей, примерзшего к земле, заложенного грузами, залитого бетоном и т. д.;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зацепку груза в таре, заполненной выше установленной нормы.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Перед каждой операцией по подъему, перемещению и опусканию груза стропальщик должен подавать соответствующий сигнал крановщику, а при обслуживании одного крана несколькими стропальщиками сигнал должен подавать старший из них.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Перед подачей сигнала о подъеме груза стропальщик должен убедиться: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отсутствии людей в зоне производства погрузочно-разгрузочных работ;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надежности закрепления груза при подъеме и отсутствии препятствий, за которые груз может зацепиться;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отсутствии на грузе посторонних предметов (инструмента);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полной отцепке груза от транспортных средств.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При подъеме и перемещении груза стропальщику необходимо: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предварительно подать сигнал для подъема груза, масса которого близка к предельной грузоподъемности крана, на высоту 200-300 мм, чтобы убедиться в правильности строповки, равномерности натяжения строп, исправности действия тормозов крана, и после этого подать сигнал о подъеме груза;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горизонтальном перемещении груза убедиться, что груз поднят на высоту выше встречающихся на пути препятствий не менее чем на 0,5 м;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перемещении груза краном следить, чтобы он не располагался над людьми и выступающие части его не приближались к элементам конструкции крана ближе, чем на 1 м; если груз при перемещении выходит из поля зрения стропальщика, то за положением относительно элементов крана должен следить крановщик;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следить, чтобы подъем груза при снятии с анкерных болтов производился с наименьшей скоростью, без перекосов, заеданий и горизонтального перемещения до полного снятия его с болтов;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следить, чтобы подъем мелких, штучных, а также сыпучих грузов производился в специальной инвентарной таре, испытанной на прочность;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следить, чтобы при подъеме груза исключалось косое положение грузового каната;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во время подъема и перемещения длинномерных или крупногабаритных грузов для предупреждения их от раскачивания применять оттяжки из пенькового каната диаметром не менее 25 мм или тонкого стального троса;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подъеме груза в виде пакетов применять приспособления, исключающие выпадение отдельных элементов из пакета;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погрузочно-разгрузочные работы в темное время суток только при хорошем освещении;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необходимости во время работы переноски гибкого кабеля, питающего самоходный грузоподъемный кран, предупредить крановщика о том, чтобы он не поворачивал в это время кран;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подать сигнал крановщику о прекращении подъема (перемещения) груза в случае замеченных неисправностей крана или подкранового пути и сообщить о неисправности крановщику;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подать сигнал крановщику о прекращении подъема и перемещения груза краном в случае появления в зоне работы крана посторонних лиц;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подъем машин и оборудования в собранном виде производить только в том случае, если строповка произведена за все места или устройства, предназначенные для строповки, окрашенные краской отличного от общего цвета и обозначенные знаком строповки;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погрузке сельскохозяйственных машин, тракторов и крупных агрегатов, не имеющих обозначенных мест для строповки, на автотранспорт или разгрузке их на открытые площадки сначала подать сигнал о подъеме груза на небольшую высоту, чтобы правильно определить выбор мест присоединения строп и расположения центра тяжести, а затем подать сигнал о погрузке (разгрузке) на места хранения.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При опускании груза стропальщик обязан: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осмотреть место, на которое груз должен быть уложен, и убедиться в невозможности падения, опрокидывания или сползания груза;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 место разгрузки предварительно уложить прочные подкладки, чтобы чалочные канаты или цепи могли быть легко и без повреждений извлечены из-под груза;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укладку груза производить равномерно, без нарушения установленных для складирования грузов габаритов, исключение может быть сделано при погрузке лесоматериалов, когда чалочные приспособления не должны иметь деталей крепления, препятствующих вытаскиванию чалок;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укладку груза в транспортное средство, вагоны, платформы и т. д., а также снятие его производить, не нарушая равновесия указанных транспортных средств;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снимать стропы с груза или крюка после того, как груз будет надежно установлен или уложен на место;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после отцепки груза чалочные приспособления подвесить к крюку крана и подать сигнал о подтягивании чалочных приспособлений на безопасную высоту.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При подъеме, перемещении и опускании груза стропальщикам запрещается: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перемещать груз волоком;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освобождать краном защемленные грузом съемные грузозахватные приспособления (стропы, траверсы и т. д.);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поднимать груз, неправильно обвязанный, находящийся в неустойчивом положении;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поднимать и перемещать груз краном, если имеется опасность задеть людей, находящихся в зоне работы крана;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оттягивать (подтягивать) груз во время его подъема, перемещения и опускания при косом направлении грузовых канатов;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поднимать неправильно застропованный груз или с ненадежными грузозахватными приспособлениями;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находиться на грузе во время его подъема или перемещения, а также допускать подъем или перемещение груза, если на нем находятся посторонние люди;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находиться самому под поднятым грузом;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погрузку и разгрузку груза в автотранспорте, при нахождении шофера или других работников в кабине;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укладывать груз на электрические кабели, трубопроводы, временные перекрытия, леса, не предназначенные для укладки груза;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подъем груза при недостаточной освещенности площадки, сильном тумане, снегопаде;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выравнивание равновесия груза собственной массой.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tz2vaaf64pgf" w:id="6"/>
      <w:bookmarkEnd w:id="6"/>
      <w:r w:rsidDel="00000000" w:rsidR="00000000" w:rsidRPr="00000000">
        <w:rPr>
          <w:rtl w:val="0"/>
        </w:rPr>
        <w:t xml:space="preserve">4.Требования безопасности в аварийных ситуациях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несчастном случае пострадавший или очевидец, бывший при этом, обязаны немедленно известить мастера или начальника участка, которые должны организовать оказание первой доврачебной помощи пострадавшему и направить его в лечебное учреждение.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p0ytvgmh2ddq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По окончании работы стропальщик должен сдать смену и передать все грузозахватные приспособления сменщику.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Стропальщик должен ознакомить сменщика с условиями, при которых выполнялась работа, доложить обо всех неисправностях во время работы, которые могут явиться причиной возникновения травмоопасных ситуаций.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Стропальщик должен поставить в известность работника, ответственного за безопасное производство работ по перемещению грузов кранами, о всех замеченных неисправностях подкранового пути, ограждений, освещения, грузозахватных приспособлений, палочных канатов и др.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