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F1" w:rsidRPr="00A53BEB" w:rsidRDefault="00DF42F1">
      <w:pPr>
        <w:pStyle w:val="ConsPlusNormal"/>
        <w:jc w:val="both"/>
        <w:rPr>
          <w:szCs w:val="24"/>
        </w:rPr>
      </w:pPr>
    </w:p>
    <w:p w:rsidR="00DF42F1" w:rsidRPr="00A53BEB" w:rsidRDefault="00DF42F1">
      <w:pPr>
        <w:pStyle w:val="ConsPlusNormal"/>
        <w:jc w:val="right"/>
        <w:rPr>
          <w:szCs w:val="24"/>
        </w:rPr>
      </w:pPr>
      <w:r w:rsidRPr="00A53BEB">
        <w:rPr>
          <w:szCs w:val="24"/>
        </w:rPr>
        <w:t>УТВЕРЖДЕНО</w:t>
      </w:r>
    </w:p>
    <w:p w:rsidR="00DF42F1" w:rsidRPr="00A53BEB" w:rsidRDefault="00365ABF">
      <w:pPr>
        <w:pStyle w:val="ConsPlusNormal"/>
        <w:jc w:val="right"/>
        <w:rPr>
          <w:szCs w:val="24"/>
        </w:rPr>
      </w:pPr>
      <w:r>
        <w:rPr>
          <w:szCs w:val="24"/>
        </w:rPr>
        <w:t>п</w:t>
      </w:r>
      <w:r w:rsidR="00DF42F1" w:rsidRPr="00A53BEB">
        <w:rPr>
          <w:szCs w:val="24"/>
        </w:rPr>
        <w:t xml:space="preserve">риказом </w:t>
      </w:r>
      <w:r w:rsidR="00A53BEB">
        <w:rPr>
          <w:szCs w:val="24"/>
        </w:rPr>
        <w:t>директора</w:t>
      </w:r>
      <w:r w:rsidR="00DF42F1" w:rsidRPr="00A53BEB">
        <w:rPr>
          <w:szCs w:val="24"/>
        </w:rPr>
        <w:t xml:space="preserve"> </w:t>
      </w:r>
      <w:r w:rsidR="00A53BEB">
        <w:rPr>
          <w:szCs w:val="24"/>
        </w:rPr>
        <w:t>ООО «Ромашка»</w:t>
      </w:r>
    </w:p>
    <w:p w:rsidR="00DF42F1" w:rsidRPr="00A53BEB" w:rsidRDefault="00DF42F1">
      <w:pPr>
        <w:pStyle w:val="ConsPlusNormal"/>
        <w:jc w:val="right"/>
        <w:rPr>
          <w:szCs w:val="24"/>
        </w:rPr>
      </w:pPr>
      <w:r w:rsidRPr="00A53BEB">
        <w:rPr>
          <w:szCs w:val="24"/>
        </w:rPr>
        <w:t>________________/_______________</w:t>
      </w:r>
    </w:p>
    <w:p w:rsidR="00DF42F1" w:rsidRPr="00A53BEB" w:rsidRDefault="00A53BEB" w:rsidP="00A53BEB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DF42F1" w:rsidRPr="00A53BEB">
        <w:rPr>
          <w:szCs w:val="24"/>
        </w:rPr>
        <w:t>"___"___________________ ____ г.</w:t>
      </w:r>
    </w:p>
    <w:p w:rsidR="00DF42F1" w:rsidRDefault="00DF42F1">
      <w:pPr>
        <w:pStyle w:val="ConsPlusNormal"/>
        <w:ind w:firstLine="540"/>
        <w:jc w:val="both"/>
        <w:rPr>
          <w:szCs w:val="24"/>
        </w:rPr>
      </w:pPr>
    </w:p>
    <w:p w:rsidR="00A53BEB" w:rsidRDefault="00A53BEB">
      <w:pPr>
        <w:pStyle w:val="ConsPlusNormal"/>
        <w:ind w:firstLine="540"/>
        <w:jc w:val="both"/>
        <w:rPr>
          <w:szCs w:val="24"/>
        </w:rPr>
      </w:pPr>
    </w:p>
    <w:p w:rsidR="00A53BEB" w:rsidRPr="00A53BEB" w:rsidRDefault="00A53BEB">
      <w:pPr>
        <w:pStyle w:val="ConsPlusNormal"/>
        <w:ind w:firstLine="540"/>
        <w:jc w:val="both"/>
        <w:rPr>
          <w:szCs w:val="24"/>
        </w:rPr>
      </w:pPr>
    </w:p>
    <w:p w:rsidR="00DF42F1" w:rsidRDefault="00DF42F1">
      <w:pPr>
        <w:pStyle w:val="ConsPlusNormal"/>
        <w:jc w:val="center"/>
        <w:rPr>
          <w:b/>
          <w:sz w:val="28"/>
          <w:szCs w:val="28"/>
        </w:rPr>
      </w:pPr>
      <w:r w:rsidRPr="00A53BEB">
        <w:rPr>
          <w:b/>
          <w:sz w:val="28"/>
          <w:szCs w:val="28"/>
        </w:rPr>
        <w:t>ПОЛОЖЕНИЕ</w:t>
      </w:r>
    </w:p>
    <w:p w:rsidR="00AC2A7C" w:rsidRPr="00A53BEB" w:rsidRDefault="00AC2A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конфиденциальности</w:t>
      </w:r>
    </w:p>
    <w:p w:rsidR="00DF42F1" w:rsidRPr="00A53BEB" w:rsidRDefault="00AC2A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53BEB" w:rsidRPr="00A53BEB">
        <w:rPr>
          <w:b/>
          <w:sz w:val="28"/>
          <w:szCs w:val="28"/>
        </w:rPr>
        <w:t>ООО «Ромашка»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1. ОБЩИЕ ПОЛОЖЕНИЯ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1.1.  </w:t>
      </w:r>
      <w:proofErr w:type="gramStart"/>
      <w:r w:rsidRPr="00A53BEB">
        <w:rPr>
          <w:rFonts w:ascii="Arial" w:hAnsi="Arial" w:cs="Arial"/>
          <w:sz w:val="24"/>
          <w:szCs w:val="24"/>
        </w:rPr>
        <w:t>Настоящее  Положение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 разработано  в  соответствии  с Гражданским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A53BEB">
          <w:rPr>
            <w:rFonts w:ascii="Arial" w:hAnsi="Arial" w:cs="Arial"/>
            <w:sz w:val="24"/>
            <w:szCs w:val="24"/>
          </w:rPr>
          <w:t>кодексом</w:t>
        </w:r>
      </w:hyperlink>
      <w:r w:rsidRPr="00A53BE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A53BEB">
          <w:rPr>
            <w:rFonts w:ascii="Arial" w:hAnsi="Arial" w:cs="Arial"/>
            <w:sz w:val="24"/>
            <w:szCs w:val="24"/>
          </w:rPr>
          <w:t>законом</w:t>
        </w:r>
      </w:hyperlink>
      <w:r w:rsidRPr="00A53BEB">
        <w:rPr>
          <w:rFonts w:ascii="Arial" w:hAnsi="Arial" w:cs="Arial"/>
          <w:sz w:val="24"/>
          <w:szCs w:val="24"/>
        </w:rPr>
        <w:t xml:space="preserve"> от 29.07.2004 N 98-ФЗ "О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53BEB">
        <w:rPr>
          <w:rFonts w:ascii="Arial" w:hAnsi="Arial" w:cs="Arial"/>
          <w:sz w:val="24"/>
          <w:szCs w:val="24"/>
        </w:rPr>
        <w:t>коммерческой  тайне</w:t>
      </w:r>
      <w:proofErr w:type="gramEnd"/>
      <w:r w:rsidRPr="00A53BEB">
        <w:rPr>
          <w:rFonts w:ascii="Arial" w:hAnsi="Arial" w:cs="Arial"/>
          <w:sz w:val="24"/>
          <w:szCs w:val="24"/>
        </w:rPr>
        <w:t>" и иными федеральными законами и нормативными правовыми</w:t>
      </w:r>
      <w:r w:rsidR="00A53BEB">
        <w:rPr>
          <w:rFonts w:ascii="Arial" w:hAnsi="Arial" w:cs="Arial"/>
          <w:sz w:val="24"/>
          <w:szCs w:val="24"/>
        </w:rPr>
        <w:t xml:space="preserve"> </w:t>
      </w:r>
      <w:r w:rsidRPr="00A53BEB">
        <w:rPr>
          <w:rFonts w:ascii="Arial" w:hAnsi="Arial" w:cs="Arial"/>
          <w:sz w:val="24"/>
          <w:szCs w:val="24"/>
        </w:rPr>
        <w:t>актами  Российской  Федерации  для  урегулирования  отношений,  связанных с</w:t>
      </w:r>
      <w:r w:rsidR="00A53BEB">
        <w:rPr>
          <w:rFonts w:ascii="Arial" w:hAnsi="Arial" w:cs="Arial"/>
          <w:sz w:val="24"/>
          <w:szCs w:val="24"/>
        </w:rPr>
        <w:t xml:space="preserve"> </w:t>
      </w:r>
      <w:r w:rsidRPr="00A53BEB">
        <w:rPr>
          <w:rFonts w:ascii="Arial" w:hAnsi="Arial" w:cs="Arial"/>
          <w:sz w:val="24"/>
          <w:szCs w:val="24"/>
        </w:rPr>
        <w:t>установлением,  изменением  и  прекращением  режима  коммерческой  тайны  в</w:t>
      </w:r>
      <w:r w:rsidR="00AC2A7C">
        <w:rPr>
          <w:rFonts w:ascii="Arial" w:hAnsi="Arial" w:cs="Arial"/>
          <w:sz w:val="24"/>
          <w:szCs w:val="24"/>
        </w:rPr>
        <w:t xml:space="preserve"> </w:t>
      </w:r>
      <w:r w:rsidRPr="00A53BEB">
        <w:rPr>
          <w:rFonts w:ascii="Arial" w:hAnsi="Arial" w:cs="Arial"/>
          <w:sz w:val="24"/>
          <w:szCs w:val="24"/>
        </w:rPr>
        <w:t>отношении   информации,   составляющей   секрет</w:t>
      </w:r>
      <w:r w:rsidR="00AC2A7C">
        <w:rPr>
          <w:rFonts w:ascii="Arial" w:hAnsi="Arial" w:cs="Arial"/>
          <w:sz w:val="24"/>
          <w:szCs w:val="24"/>
        </w:rPr>
        <w:t>ы</w:t>
      </w:r>
      <w:r w:rsidRPr="00A53BEB">
        <w:rPr>
          <w:rFonts w:ascii="Arial" w:hAnsi="Arial" w:cs="Arial"/>
          <w:sz w:val="24"/>
          <w:szCs w:val="24"/>
        </w:rPr>
        <w:t xml:space="preserve">  производства  (ноу-хау)  в</w:t>
      </w:r>
      <w:r w:rsidR="00AC2A7C">
        <w:rPr>
          <w:rFonts w:ascii="Arial" w:hAnsi="Arial" w:cs="Arial"/>
          <w:sz w:val="24"/>
          <w:szCs w:val="24"/>
        </w:rPr>
        <w:t xml:space="preserve"> </w:t>
      </w:r>
      <w:r w:rsidR="00A53BEB">
        <w:rPr>
          <w:rFonts w:ascii="Arial" w:hAnsi="Arial" w:cs="Arial"/>
          <w:sz w:val="24"/>
          <w:szCs w:val="24"/>
        </w:rPr>
        <w:t>ООО «Ромашка». (далее - Организация</w:t>
      </w:r>
      <w:r w:rsidRPr="00A53BEB">
        <w:rPr>
          <w:rFonts w:ascii="Arial" w:hAnsi="Arial" w:cs="Arial"/>
          <w:sz w:val="24"/>
          <w:szCs w:val="24"/>
        </w:rPr>
        <w:t>).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1.2. Определения, употребляемые в настоящем Положении: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1.2.1. Конфиденциальная информация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1.2.2. 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1.2.3.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1.3. В целях охраны конфиденциальности информации Работодатель обязан: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1.3.1. Ознакомить под расписку работника, доступ которого к информации, 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Работодатель и его контрагенты.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1.3.2. Ознакомить под расписку работника с установленным Работодателем режимом коммерческой тайны и с мерами ответственности за его нарушение.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1.3.3. Создать работнику необходимые условия для соблюдения им установленного работодателем режима коммерческой тайны.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1.4. В целях охраны конфиденциальности информации Организации работник обязан: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1.4.1. Выполнять установленный Работодателем режим коммерческой тайны.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lastRenderedPageBreak/>
        <w:t>1.4.2. Не разглашать информацию, составляющую коммерческую тайну, обладателями которой являются Работодатель и его контрагенты, и без их согласия не использовать эту информацию в личных целях.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1.4.3. 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1.4.4. Об утрате или недостаче документов, содержащих закрытую информацию, ключей от сейфов (хранилища), печатей, удостоверений, пропусков и т.п. немедленно сообщать своему непосредственному руководителю или лицу, его замещающему.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1.5. Ответственным за обеспечение конфиденциальности информации в Организации является руководитель Организации.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1.6. На документе или ином носителе, содержащем конфиденциальную информацию, проставляется гриф "Коммерческая тайна" с указанием даты, фамилии и подписи лица, поставившего гриф.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2. ПЕРЕЧЕНЬ СВЕДЕНИЙ, СОСТАВЛЯЮЩИХ</w:t>
      </w:r>
    </w:p>
    <w:p w:rsidR="00DF42F1" w:rsidRPr="00A53BEB" w:rsidRDefault="00DF42F1">
      <w:pPr>
        <w:pStyle w:val="ConsPlusNormal"/>
        <w:jc w:val="center"/>
        <w:rPr>
          <w:szCs w:val="24"/>
        </w:rPr>
      </w:pPr>
      <w:r w:rsidRPr="00A53BEB">
        <w:rPr>
          <w:szCs w:val="24"/>
        </w:rPr>
        <w:t>КОНФИДЕНЦИАЛЬНУЮ ИНФОРМАЦИЮ ОРГАНИЗАЦИИ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2.1. Конфиденциальной информацией Организации являются: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2.1.1. Сведения по вопросам управления, кадровым, штатным, правовым вопросам и вопросам региональной политики.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2.1.2. Сведения по экономической, финансовой и бухгалтерской деятельности.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2.1.3. Сведения по коммерческой деятельности на внутреннем рынке.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2.1.4. Сведения по вопросам внешнеэкономической деятельности.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 xml:space="preserve">2.2. Режим коммерческой тайны не может быть установлен в отношении сведений, перечисленных в </w:t>
      </w:r>
      <w:hyperlink r:id="rId6" w:history="1">
        <w:r w:rsidRPr="00A53BEB">
          <w:rPr>
            <w:szCs w:val="24"/>
          </w:rPr>
          <w:t>ст. 5</w:t>
        </w:r>
      </w:hyperlink>
      <w:r w:rsidRPr="00A53BEB">
        <w:rPr>
          <w:szCs w:val="24"/>
        </w:rPr>
        <w:t xml:space="preserve"> Федерального закона от 29.07.2004 N 98-ФЗ "О коммерческой тайне"</w:t>
      </w:r>
      <w:r w:rsidR="00A53BEB">
        <w:rPr>
          <w:szCs w:val="24"/>
        </w:rPr>
        <w:t>.</w:t>
      </w:r>
      <w:r w:rsidRPr="00A53BEB">
        <w:rPr>
          <w:szCs w:val="24"/>
        </w:rPr>
        <w:t xml:space="preserve"> 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3. ОХРАНА КОНФИДЕНЦИАЛЬНОСТИ ИНФОРМАЦИИ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Меры по охране конфиденциальности информации, принимаемые руководителем Организации, должны включать в себя: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1) определение перечня информации, составляющей коммерческую тайну;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2) 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4)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DF42F1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5) 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"Коммерческая тайна" с указан</w:t>
      </w:r>
      <w:r w:rsidR="00004968">
        <w:rPr>
          <w:szCs w:val="24"/>
        </w:rPr>
        <w:t>ием обладателя такой информации.</w:t>
      </w:r>
    </w:p>
    <w:p w:rsidR="00004968" w:rsidRPr="00A53BEB" w:rsidRDefault="00004968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4. ПОРЯДОК ДОПУСКА К КОНФИДЕНЦИАЛЬНОЙ ИНФОРМАЦИИ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bookmarkStart w:id="0" w:name="P66"/>
      <w:bookmarkEnd w:id="0"/>
      <w:r w:rsidRPr="00A53BEB">
        <w:rPr>
          <w:szCs w:val="24"/>
        </w:rPr>
        <w:t xml:space="preserve">4.1. По всем вопросам деятельности Организации допуск к конфиденциальной </w:t>
      </w:r>
      <w:r w:rsidRPr="00A53BEB">
        <w:rPr>
          <w:szCs w:val="24"/>
        </w:rPr>
        <w:lastRenderedPageBreak/>
        <w:t>информации имеет руководитель Организации.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bookmarkStart w:id="1" w:name="P67"/>
      <w:bookmarkEnd w:id="1"/>
      <w:r w:rsidRPr="00A53BEB">
        <w:rPr>
          <w:szCs w:val="24"/>
        </w:rPr>
        <w:t>4.2. По вопросам, относящимся к их компетенции, к конфиденциальной информации Организации имеют допуск следующие лица: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руководитель Организации;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заместители руководителя Организации;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главный бухгалтер Организации;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работники, в трудовом договоре которых имеется соответствующее условие о неразглашении конфиденциальной информации;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иные лица, получившие допуск к конфиденциальной информации Организации в соответствии с настоящим Положением.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4.3. Допуск оформляется на основании заявления работника с указанием причины получения определенной информации, а также необходимости копирования с применением технических средств указанной информации.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 xml:space="preserve">4.4. Заявление рассматривается лицами, указанными в </w:t>
      </w:r>
      <w:hyperlink w:anchor="P66" w:history="1">
        <w:r w:rsidRPr="00A53BEB">
          <w:rPr>
            <w:szCs w:val="24"/>
          </w:rPr>
          <w:t>п. 4.1</w:t>
        </w:r>
      </w:hyperlink>
      <w:r w:rsidRPr="00A53BEB">
        <w:rPr>
          <w:szCs w:val="24"/>
        </w:rPr>
        <w:t xml:space="preserve"> и </w:t>
      </w:r>
      <w:hyperlink w:anchor="P67" w:history="1">
        <w:r w:rsidRPr="00A53BEB">
          <w:rPr>
            <w:szCs w:val="24"/>
          </w:rPr>
          <w:t>4.2</w:t>
        </w:r>
      </w:hyperlink>
      <w:r w:rsidRPr="00A53BEB">
        <w:rPr>
          <w:szCs w:val="24"/>
        </w:rPr>
        <w:t xml:space="preserve"> настоящего Положения, в течение ____________________. По итогам рассмотрения заявления принимается решение о допуске или отказе в допуске работника к запрашиваемой им информации.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4.5.  </w:t>
      </w:r>
      <w:proofErr w:type="gramStart"/>
      <w:r w:rsidRPr="00A53BEB">
        <w:rPr>
          <w:rFonts w:ascii="Arial" w:hAnsi="Arial" w:cs="Arial"/>
          <w:sz w:val="24"/>
          <w:szCs w:val="24"/>
        </w:rPr>
        <w:t>Решение  о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 допуске  или  отказе  в  допуске  к  конфиденциальной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>информации оформляется следующим образом</w:t>
      </w:r>
      <w:r w:rsidR="00A53BEB">
        <w:rPr>
          <w:rFonts w:ascii="Arial" w:hAnsi="Arial" w:cs="Arial"/>
          <w:sz w:val="24"/>
          <w:szCs w:val="24"/>
        </w:rPr>
        <w:t>: _________________________</w:t>
      </w:r>
      <w:r w:rsidRPr="00A53BEB">
        <w:rPr>
          <w:rFonts w:ascii="Arial" w:hAnsi="Arial" w:cs="Arial"/>
          <w:sz w:val="24"/>
          <w:szCs w:val="24"/>
        </w:rPr>
        <w:t>___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>__________________________________________</w:t>
      </w:r>
      <w:r w:rsidR="00A53BEB">
        <w:rPr>
          <w:rFonts w:ascii="Arial" w:hAnsi="Arial" w:cs="Arial"/>
          <w:sz w:val="24"/>
          <w:szCs w:val="24"/>
        </w:rPr>
        <w:t>___________________________</w:t>
      </w:r>
      <w:r w:rsidRPr="00A53BEB">
        <w:rPr>
          <w:rFonts w:ascii="Arial" w:hAnsi="Arial" w:cs="Arial"/>
          <w:sz w:val="24"/>
          <w:szCs w:val="24"/>
        </w:rPr>
        <w:t>.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     (проставляется виза, издается распоряжение или т.п.)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 xml:space="preserve">4.6. Организация по мотивированному требованию органа государственной власти, иного государственного органа, органа местного самоуправления предоставляет им на безвозмездной основе информацию, </w:t>
      </w:r>
      <w:r w:rsidR="00004968">
        <w:rPr>
          <w:szCs w:val="24"/>
        </w:rPr>
        <w:t xml:space="preserve">являющуюся конфиденциальной. </w:t>
      </w:r>
      <w:r w:rsidRPr="00A53BEB">
        <w:rPr>
          <w:szCs w:val="24"/>
        </w:rPr>
        <w:t>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информации, составляющей коммерческую тайну, и срок предоставления этой информации, если иное не установлено действующим законодательством Российской Федерации.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5. ПОРЯДОК РАБОТЫ С КОНФИДЕНЦИАЛЬНОЙ ИНФОРМАЦИЕЙ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5.1. Работа с конфиденциальной информацией осуществляется в специально выделенном помещении, а именно: ____________________________.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5.2. Выдача и возврат носителей конфиденциальной информации фиксируются в журнале работы с конфиденциальной информацией.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5.3. Сведения о копировании конфиденциальной информации вносятся в журнал работы с конфиденциальной информацией.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6. ХРАНЕНИЕ КОНФИДЕНЦИАЛЬНОЙ ИНФОРМАЦИИ</w:t>
      </w:r>
    </w:p>
    <w:p w:rsidR="00DF42F1" w:rsidRPr="00A53BEB" w:rsidRDefault="00DF42F1">
      <w:pPr>
        <w:pStyle w:val="ConsPlusNormal"/>
        <w:jc w:val="center"/>
        <w:rPr>
          <w:szCs w:val="24"/>
        </w:rPr>
      </w:pPr>
      <w:r w:rsidRPr="00A53BEB">
        <w:rPr>
          <w:szCs w:val="24"/>
        </w:rPr>
        <w:t>И КОНТРОЛЬ ЗА ПОРЯДКОМ ДОПУСКА И РАБОТЫ С НЕЙ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6.1. Хранение конфиденциальной информации осуществляется в специально предназначенном помещении, оборудованном следующим образом: _____________________.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6.2. Лицо, осуществляющее хранение и выдачу носителей конфиденциальной информации, назначается приказом руководителя Организации и руководствуется должностной инструкцией.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92"/>
      <w:bookmarkEnd w:id="2"/>
      <w:r w:rsidRPr="00A53BEB">
        <w:rPr>
          <w:rFonts w:ascii="Arial" w:hAnsi="Arial" w:cs="Arial"/>
          <w:sz w:val="24"/>
          <w:szCs w:val="24"/>
        </w:rPr>
        <w:t xml:space="preserve">    6.3.   Контроль   </w:t>
      </w:r>
      <w:proofErr w:type="gramStart"/>
      <w:r w:rsidRPr="00A53BEB">
        <w:rPr>
          <w:rFonts w:ascii="Arial" w:hAnsi="Arial" w:cs="Arial"/>
          <w:sz w:val="24"/>
          <w:szCs w:val="24"/>
        </w:rPr>
        <w:t>за  порядком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 допуска  и  работы  с  конфиденциальной</w:t>
      </w:r>
    </w:p>
    <w:p w:rsidR="00DF42F1" w:rsidRPr="00A53BEB" w:rsidRDefault="00A53B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Информацией </w:t>
      </w:r>
      <w:r w:rsidR="00DF42F1" w:rsidRPr="00A53BEB">
        <w:rPr>
          <w:rFonts w:ascii="Arial" w:hAnsi="Arial" w:cs="Arial"/>
          <w:sz w:val="24"/>
          <w:szCs w:val="24"/>
        </w:rPr>
        <w:t>осуществляет 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DF42F1" w:rsidRPr="00A53BEB">
        <w:rPr>
          <w:rFonts w:ascii="Arial" w:hAnsi="Arial" w:cs="Arial"/>
          <w:sz w:val="24"/>
          <w:szCs w:val="24"/>
        </w:rPr>
        <w:t>________.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              </w:t>
      </w:r>
      <w:r w:rsidR="00565BF6">
        <w:rPr>
          <w:rFonts w:ascii="Arial" w:hAnsi="Arial" w:cs="Arial"/>
          <w:sz w:val="24"/>
          <w:szCs w:val="24"/>
        </w:rPr>
        <w:t xml:space="preserve">                  </w:t>
      </w:r>
      <w:r w:rsidRPr="00A53BEB">
        <w:rPr>
          <w:rFonts w:ascii="Arial" w:hAnsi="Arial" w:cs="Arial"/>
          <w:sz w:val="24"/>
          <w:szCs w:val="24"/>
        </w:rPr>
        <w:t xml:space="preserve">      (указать должность лица, осуществляющего контроль)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 xml:space="preserve">6.4. При осуществлении контроля лицо, указанное в </w:t>
      </w:r>
      <w:hyperlink w:anchor="P92" w:history="1">
        <w:r w:rsidRPr="00A53BEB">
          <w:rPr>
            <w:szCs w:val="24"/>
          </w:rPr>
          <w:t>п. 6.3</w:t>
        </w:r>
      </w:hyperlink>
      <w:r w:rsidRPr="00A53BEB">
        <w:rPr>
          <w:szCs w:val="24"/>
        </w:rPr>
        <w:t xml:space="preserve"> настоящего </w:t>
      </w:r>
      <w:r w:rsidRPr="00A53BEB">
        <w:rPr>
          <w:szCs w:val="24"/>
        </w:rPr>
        <w:lastRenderedPageBreak/>
        <w:t>Положения, проверяет: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ведение журналов учета при работе с конфиденциальной информацией;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состояние помещения, предназначенного для работы с конфиденциальной информацией;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- наличие носителей конфиденциальной информации.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6.5. Проверки осуществляются на основании приказа руководителя Организации.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jc w:val="center"/>
        <w:outlineLvl w:val="0"/>
        <w:rPr>
          <w:szCs w:val="24"/>
        </w:rPr>
      </w:pPr>
      <w:r w:rsidRPr="00A53BEB">
        <w:rPr>
          <w:szCs w:val="24"/>
        </w:rPr>
        <w:t>7. ОТВЕТСТВЕННОСТЬ ЗА РАЗГЛАШЕНИЕ КОНФИДЕНЦИАЛЬНЫХ СВЕДЕНИЙ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7.1. Лица, разгласившие конфиденциальную информацию, а также лица, нарушившие установленный настоящим Положением порядок доступа, работы и хранения конфиденциальной информации,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  <w:r w:rsidRPr="00A53BEB">
        <w:rPr>
          <w:szCs w:val="24"/>
        </w:rPr>
        <w:t>7.2. Работник, который в связи с исполнением трудовых обязанностей получил доступ к информации, составляющей коммерческую тайну, обладателями которой являются Работодатель и его контрагенты,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Федерации.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p w:rsidR="001B1428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Согласовано: </w:t>
      </w:r>
    </w:p>
    <w:p w:rsidR="00DF42F1" w:rsidRPr="00A53BEB" w:rsidRDefault="001B142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3" w:name="_GoBack"/>
      <w:bookmarkEnd w:id="3"/>
      <w:r w:rsidR="00A53BEB" w:rsidRPr="00A53BEB">
        <w:rPr>
          <w:rFonts w:ascii="Arial" w:hAnsi="Arial" w:cs="Arial"/>
          <w:sz w:val="24"/>
          <w:szCs w:val="24"/>
        </w:rPr>
        <w:t>начальник ЮРО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____________________________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_____________/______________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 (</w:t>
      </w:r>
      <w:proofErr w:type="gramStart"/>
      <w:r w:rsidRPr="00A53BE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 (Ф.И.О.)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С Положением ознакомлены: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____________________ ____________/_____________/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(должность работника) (</w:t>
      </w:r>
      <w:proofErr w:type="gramStart"/>
      <w:r w:rsidRPr="00A53BE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(Ф.И.О.)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____________________ ____________/_____________/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(должность работника) (</w:t>
      </w:r>
      <w:proofErr w:type="gramStart"/>
      <w:r w:rsidRPr="00A53BE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(Ф.И.О.)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____________________ ____________/_____________/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(должность работника) (</w:t>
      </w:r>
      <w:proofErr w:type="gramStart"/>
      <w:r w:rsidRPr="00A53BE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(Ф.И.О.)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____________________ ____________/_____________/</w:t>
      </w:r>
    </w:p>
    <w:p w:rsidR="00DF42F1" w:rsidRPr="00A53BEB" w:rsidRDefault="00DF42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3BEB">
        <w:rPr>
          <w:rFonts w:ascii="Arial" w:hAnsi="Arial" w:cs="Arial"/>
          <w:sz w:val="24"/>
          <w:szCs w:val="24"/>
        </w:rPr>
        <w:t xml:space="preserve">     (должность работника) (</w:t>
      </w:r>
      <w:proofErr w:type="gramStart"/>
      <w:r w:rsidRPr="00A53BE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53BEB">
        <w:rPr>
          <w:rFonts w:ascii="Arial" w:hAnsi="Arial" w:cs="Arial"/>
          <w:sz w:val="24"/>
          <w:szCs w:val="24"/>
        </w:rPr>
        <w:t xml:space="preserve"> (Ф.И.О.)</w:t>
      </w:r>
    </w:p>
    <w:p w:rsidR="00DF42F1" w:rsidRPr="00A53BEB" w:rsidRDefault="00DF42F1">
      <w:pPr>
        <w:pStyle w:val="ConsPlusNormal"/>
        <w:ind w:firstLine="540"/>
        <w:jc w:val="both"/>
        <w:rPr>
          <w:szCs w:val="24"/>
        </w:rPr>
      </w:pPr>
    </w:p>
    <w:sectPr w:rsidR="00DF42F1" w:rsidRPr="00A53BEB" w:rsidSect="0083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1"/>
    <w:rsid w:val="00004968"/>
    <w:rsid w:val="001B1428"/>
    <w:rsid w:val="00365ABF"/>
    <w:rsid w:val="00565BF6"/>
    <w:rsid w:val="006B4A0C"/>
    <w:rsid w:val="00A53BEB"/>
    <w:rsid w:val="00AC2A7C"/>
    <w:rsid w:val="00D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130C"/>
  <w15:chartTrackingRefBased/>
  <w15:docId w15:val="{B42C81A7-A33D-48B8-A4E8-2B06C30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2F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F4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202C80FF20BAF7B373C2BE9F9DCC8A50E61D9694558959662CC4FEC540FADBCD4E38154ACF2B2z8D1J" TargetMode="External"/><Relationship Id="rId5" Type="http://schemas.openxmlformats.org/officeDocument/2006/relationships/hyperlink" Target="consultantplus://offline/ref=B70202C80FF20BAF7B373C2BE9F9DCC8A50E61D9694558959662CC4FECz5D4J" TargetMode="External"/><Relationship Id="rId4" Type="http://schemas.openxmlformats.org/officeDocument/2006/relationships/hyperlink" Target="consultantplus://offline/ref=B70202C80FF20BAF7B373C2BE9F9DCC8A60963DF6A4658959662CC4FECz5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1264</Words>
  <Characters>9183</Characters>
  <Application>Microsoft Office Word</Application>
  <DocSecurity>0</DocSecurity>
  <Lines>176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2019-05-05T09:03:00Z</dcterms:created>
  <dcterms:modified xsi:type="dcterms:W3CDTF">2019-05-05T17:45:00Z</dcterms:modified>
</cp:coreProperties>
</file>