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/>
      </w:pPr>
      <w:bookmarkStart w:colFirst="0" w:colLast="0" w:name="_n1uz7p700dcj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медицинской сестры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работе в качестве медицинской сестры допускаются работники: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имеющие специальное медицинское образование;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предварительный (перед приемом на работу) и периодический (во время работы) медицинские осмотры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обучение и стажировку на рабочем месте;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 вводный инструктаж по охране труда;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первичный инструктаж и проверку знаний безопасных методов и приемов работы. Повторный инструктаж средний медицинский персонал проходит 1 раз в 6 месяцев.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работе с электроприборами медицинская сестра должна иметь по электробезопасности группу I и проходить ежегодную проверку знаний в объеме требований по электробезопасности к группе I.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Медицинская сестра должна: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требования по охране труда, а также правила поведения на территории учреждения, в производственных, вспомогательных и бытовых помещениях;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поддерживать порядок на своем рабочем месте;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проходить в установленном законодательством порядке медицинские осмотры, подготовку (обучение), переподготовку, стажировку, инструктаж, повышение квалификации и про­верку знаний по вопросам охраны труда;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исполнять другие обязанности, предусмотренные законода­тельством об охране труда;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выполнять нормы и обязательства по охране труда, преду­смотренные коллективным договором, соглашением, трудо­вым договором, правилами внутреннего трудового распо­рядка, должностными обязанностями;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внимательно выполнять свои должностные обязанности, не отвлекаться;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использовать оборудование и инструменты в строгом соот­ветствии с инструкциями заводов-изготовителей;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использовать и правильно применять средства индивиду­альной и коллективной защиты в соответствии с условия­ми и характером выполняемой работы;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немедленно сообщать непосредственному или вышестояще­му руководителю о любой ситуации, угрожающей жизни или здоровью работающих и окружающих, произошедшем несчастном случае, ухудшении состояния своего здоровья;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уметь оказывать первую медицинскую помощь пост­радавшим при несчастных случаях;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противопожарного режима;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личную гигиену.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Недопустимо находиться на рабочем месте в состоянии алкогольного опьянения либо в состоянии, вызванном упот­реблением наркотических средств, психотропных или токсических веществ. Запрещается распитие спиртных напитков, употребление наркотических средств, психотропных или ток­сических веществ на рабочем месте или в рабочее время, куре­ние в неустановленных местах. Курить и принимать пищу разрешается только в специально отведенном для этого месте.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На медицинскую сестру могут действовать следующие вредные и опасные производственные факторы: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заражения инфекционными заболеваниями, в т.ч. ВИЧ-инфекцией и вирусными гепатитами В и С при контакте с пациентами;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повышенные психические и физическая нагрузки;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напряжение органов зрения;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повышенное напряжение в электрической цепи, замыкание которой может произойти через тело человека;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возможность термических ожогов при неаккуратном использовании спиртовки и сухого топлива;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возможность химических ожогов при попадании в глаза или на кожу растворов кислот, щелочей;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аллергических реакций на содержание аэрозолей, стоматологических лечебных материалов, дезинфицирующих средств в воздухе рабочей зоны;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травмирования иглами шприцов и другим острым инструментом;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возможность острого и хронического отравления в результате токсического воздействия дезинфекционных средств при всасывании ядовитых веществ через слизистые оболочки и кожу и попадании в желудочно-кишечный тракт.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Средний медицинский персонал обеспечивается санитарной одеждой и средствами индивидуальной защиты в соответствии с Нормами, утвержденными руководителем учреждения. Среднему медицинскому персоналу выдаются: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5085"/>
        <w:gridCol w:w="3026"/>
        <w:tblGridChange w:id="0">
          <w:tblGrid>
            <w:gridCol w:w="915"/>
            <w:gridCol w:w="5085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Халат медицинский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3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Куртка на утепляющей подкладке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дежурная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Свитер полушерстяной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16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Ботинки кожаные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18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Колпак или косынка х/б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3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Маска медицинская одноразовая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одноразовая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одноразовые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непромокаемый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Тапочки кожаные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2 года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 мойке медицинского инвентаря дополнительно: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Галоши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Медицинская сестра извещает своего непосредственного руководителя о любой ситуации, угрожающей жизни и здоровью людей, о каждом несчастном случае, происшедшем на рабочем месте, об ухудшении состояния своего здоровья, в том числе о проявлении признаков острого заболевания.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</w:t>
      </w:r>
      <w:r w:rsidDel="00000000" w:rsidR="00000000" w:rsidRPr="00000000">
        <w:rPr>
          <w:rtl w:val="0"/>
        </w:rPr>
        <w:t xml:space="preserve"> За нарушение требований инструкции медицинская сестра несет ответственность согласно действующему законодательству РФ.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333333"/>
          <w:sz w:val="23"/>
          <w:szCs w:val="23"/>
        </w:rPr>
      </w:pPr>
      <w:bookmarkStart w:colFirst="0" w:colLast="0" w:name="_wemqpzn8lacz" w:id="3"/>
      <w:bookmarkEnd w:id="3"/>
      <w:r w:rsidDel="00000000" w:rsidR="00000000" w:rsidRPr="00000000">
        <w:rPr>
          <w:rtl w:val="0"/>
        </w:rPr>
        <w:t xml:space="preserve">2.Требования безопасности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Надеть санитарно-гигиеническую одежду и сменную обувь, так, чтобы не было развевающихся концов. Не разрешается: закалывать одежду булавками, иголками; держать в карманах одежды острые, бьющиеся предметы.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Во время работы на руках не должно быть ювелирных украшений (колец, браслетов). Ногти должны быть коротко острижены без покрытия лаком. Все поврежденные участки рук должны быть закрыты бактерицидным пластырем или напальчниками.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Проверить наличие и исправность необходимых для работы средств защиты, инструмента и приспособлений.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Подготовить рабочую зону для безопасной работы, проверить наличие стерильного инструмента, уточнив срок его стерилизации, наличие лотков для стерильных материалов, посуды для использованных инструментов и материалов.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Обо всех обнаруженных недостатках сообщить своему непосредственному руководителю.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333333"/>
          <w:sz w:val="23"/>
          <w:szCs w:val="23"/>
        </w:rPr>
      </w:pPr>
      <w:bookmarkStart w:colFirst="0" w:colLast="0" w:name="_xqsx1ds19k8y" w:id="4"/>
      <w:bookmarkEnd w:id="4"/>
      <w:r w:rsidDel="00000000" w:rsidR="00000000" w:rsidRPr="00000000">
        <w:rPr>
          <w:rtl w:val="0"/>
        </w:rPr>
        <w:t xml:space="preserve">3. 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Эксплуатация электрооборудования должна осуществляться в соответствии с требованиями инструкции завода-изготовителя. Светильники, настольные лампы, розетки, выключатели должны быть в исправном состоянии.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Мойку и прополаскивание медицинского инструментария, соприкасающегося с кровью, сывороткой крови или другими биологическими выделениями людей, следует проводить после предварительной дезинфекции. Работа должна осуществляться в резиновых перчатках.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Предметы одноразового пользования: шприцы, перевязочный материал, перчатки, маски после использования должны подвергаться дезинфекционной обработке с последующей утилизацией.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При обработке рук следует избегать частого применения дезинфицирующих средств, которые способны вызвать раздражение кожи и дерматиты, что облегчает проникновение возбудителя, а также попадания на руки лекарственных препаратов (антибиотиков).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Бутыли с кислотами, щелочами следует переносить вдвоем в специальных ящиках или корзинах, предварительно проверив исправность тары.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Загрязненные тряпки, ветошь убирать в специально отведенное место.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Среднему медицинскому персоналу запрещается: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оставлять без присмотра работающее электрооборудование;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хранить и применять препараты в поврежденной таре, без этикеток, просроченные лекарственные средства: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без санитарно-гигиенической одежды и других средств индивидуальной защиты;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курить, принимать пищу на рабочем месте.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333333"/>
          <w:sz w:val="23"/>
          <w:szCs w:val="23"/>
        </w:rPr>
      </w:pPr>
      <w:bookmarkStart w:colFirst="0" w:colLast="0" w:name="_vfuozi97xr6o" w:id="5"/>
      <w:bookmarkEnd w:id="5"/>
      <w:r w:rsidDel="00000000" w:rsidR="00000000" w:rsidRPr="00000000">
        <w:rPr>
          <w:rtl w:val="0"/>
        </w:rPr>
        <w:t xml:space="preserve">4.Требования безопасности в аварийных ситуациях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В случае загрязнения рук кровью следует немедленно обработать их тампоном, смоченным 70% спиртом и вымыть их двукратно теплой проточной водой с мылом, насухо вытереть индивидуальным полотенцем или салфеткой одноразового пользования, повторно обработать 70% спиртом.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загрязнении рабочих поверхностей кровью (столы манипуляционные, инструментальные столики) необходимо немедленно обработать их 1% раствором тетрамина, 6% раствором перекиси водорода или любым другим дезинфицирующим средством.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При обнаружении во время работы неисправностей применяемого оборудования необходимо прекратить работу, отключить оборудование, доложить об этом непосредственному руководителю и не приступать к работе до устранения неисправности.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4.6. Пострадавшим при травмировании, отравлении, внезапном остром заболевании оказать первую (доврачебную) помощь, следуя указаниям «</w:t>
      </w:r>
      <w:r w:rsidDel="00000000" w:rsidR="00000000" w:rsidRPr="00000000">
        <w:rPr>
          <w:rtl w:val="0"/>
        </w:rPr>
        <w:t xml:space="preserve">Инструкции по оказанию первой (доврачебной) помощи пострадавшим при несчастных случаях</w:t>
      </w:r>
      <w:r w:rsidDel="00000000" w:rsidR="00000000" w:rsidRPr="00000000">
        <w:rPr>
          <w:rtl w:val="0"/>
        </w:rPr>
        <w:t xml:space="preserve">» (И 01-2014), при необходимости, вызвать скорую медицинскую помощь по телефону – 03.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333333"/>
          <w:sz w:val="23"/>
          <w:szCs w:val="23"/>
        </w:rPr>
      </w:pPr>
      <w:bookmarkStart w:colFirst="0" w:colLast="0" w:name="_asvqjsr4r4rd" w:id="6"/>
      <w:bookmarkEnd w:id="6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Привести в порядок рабочее место.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Убрать санитарную одежду и средства защиты и инструмент в отведенное место.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Вымыть руки.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Обо всех обнаруженных недостатках и неполадках во время работы доложить непосредственному руководителю.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