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0" w:lineRule="auto"/>
        <w:contextualSpacing w:val="0"/>
        <w:jc w:val="center"/>
        <w:rPr>
          <w:sz w:val="34"/>
          <w:szCs w:val="34"/>
        </w:rPr>
      </w:pPr>
      <w:bookmarkStart w:colFirst="0" w:colLast="0" w:name="_o8fsoch8u0ke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</w:r>
    </w:p>
    <w:p w:rsidR="00000000" w:rsidDel="00000000" w:rsidP="00000000" w:rsidRDefault="00000000" w:rsidRPr="00000000">
      <w:pPr>
        <w:pStyle w:val="Heading2"/>
        <w:spacing w:before="0" w:lineRule="auto"/>
        <w:contextualSpacing w:val="0"/>
        <w:jc w:val="center"/>
        <w:rPr>
          <w:color w:val="ff0000"/>
        </w:rPr>
      </w:pPr>
      <w:bookmarkStart w:colFirst="0" w:colLast="0" w:name="_kyfsqhho7eep" w:id="3"/>
      <w:bookmarkEnd w:id="3"/>
      <w:r w:rsidDel="00000000" w:rsidR="00000000" w:rsidRPr="00000000">
        <w:rPr>
          <w:color w:val="ff0000"/>
          <w:rtl w:val="0"/>
        </w:rPr>
        <w:t xml:space="preserve">при эксплуатации пассажирского и грузового лифта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при эксплуатации пассажирского и грузового лифта” ТОИ Р-01-003-97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1" w:sz="0" w:val="none"/>
          <w:bottom w:color="auto" w:space="0" w:sz="0" w:val="none"/>
          <w:right w:color="auto" w:space="1" w:sz="0" w:val="none"/>
          <w:between w:color="auto" w:space="0" w:sz="0" w:val="none"/>
        </w:pBdr>
        <w:shd w:fill="ffffff" w:val="clear"/>
        <w:spacing w:after="0" w:before="0" w:line="306" w:lineRule="auto"/>
        <w:contextualSpacing w:val="0"/>
        <w:jc w:val="center"/>
        <w:rPr/>
      </w:pPr>
      <w:bookmarkStart w:colFirst="0" w:colLast="0" w:name="_1xqzab7dp8vr" w:id="4"/>
      <w:bookmarkEnd w:id="4"/>
      <w:r w:rsidDel="00000000" w:rsidR="00000000" w:rsidRPr="00000000">
        <w:rPr>
          <w:rtl w:val="0"/>
        </w:rPr>
        <w:t xml:space="preserve">1. Общие требования безопасности 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выполнению работ,связанных с эксплуатацией пассажирского и грузового лифтов  допускаются работники: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обученные безопасным методам и приемам  труда;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инструктаж  по   электробезопасности на рабочем месте и проверку усвоения его содержания.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вводный инструктаж по охране труда;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(во время работы)  медицинский осмотр;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имеющие II группу по электробезопасности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Первичный инструктаж на рабочем месте, повторный, внеплановый, текущий проводит непосредственный руководитель работ. О проведении инструктажа и проверке знаний делается запись в журнале регистрации с обязательной подписью инструктируемого и инструктирующего.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Повторный инструктаж проходят все рабочие, независимо от квалификации, образования и стажа работы один раз в три месяца.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При переводе на новую работу, с временной на постоянную, с одной операции на другую работники должны пройти новый инструктаж по охране труда на рабочем месте с оформлением в журнале регистрации.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При эксплуатации лифта на работника могут воздействовать следующие вредные и /или опасные факторы: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и вращающиеся детали и узлы лифта;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падение грузов при подъемно-разгрузочных работах и их транспортировке.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опасное напряжение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отсутствие естественного света; 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расположение рабочего места на значительной высоте относительно поверхности земли (пола).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несанкционированная остановка кабины лифта между этажами;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вибрация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Администрация обязана обеспечивать рабочих спецодеждой, а также средствами защиты в соответствии с выполняемой ими работой и согласно действующим нормам.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965"/>
        <w:gridCol w:w="3026"/>
        <w:tblGridChange w:id="0">
          <w:tblGrid>
            <w:gridCol w:w="1035"/>
            <w:gridCol w:w="4965"/>
            <w:gridCol w:w="302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пар на год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Каждому работнику необходимо: 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место расположения цеховой аптечки;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оказать первую помощь при производственных травмах;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обращаться в здравпункт в случае получения травмы, микротравмы;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 случившемся происшествии своевременно оповестить администрацию.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При выполнении работы необходимо быть внимательным, не отвлекаться посторонними делами и разговорами и не отвлекать других от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Каждый работник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 настоящей инструкции;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трудовую и производственную дисциплину;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знать правила технической эксплуатации оборудования;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внутреннего распорядка;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правила личной гигиены;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требования электробезопасности и предупреждать своих товарищей о недопустимости нарушения этих правил и инструкций.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Разрешается обслуживать только тот вид устройств, по которому проведены обучение и инструктаж.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При работе лифтеры и проводники лифтов обязаны проходить периодический медицинский осмотр один раз в два года.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1.12. Лифты ежегодно проверяют и результаты заносят в специальную табличку. В лифте должна находиться инструкция по безопасной эксплуатации с указанием максимальной грузоподъемности (для пассажирских лифтов с указанием максимального количества пассажиров).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1.13. Лифтеры должны иметь при себе соответствующее удостоверение на право выполнения работ. При переходе на работу с одного типа лифта на другой (и больших перерывах в работе) проводится внеплановый инструктаж по безопасности труда.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1.14. Лифтеры и сопровождающие лифты лица должны знать: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общих чертах устройство обслуживаемого ими лифта;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назначение органов управления и уметь ими пользоваться;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назначение и расположение приборов безопасности, дверных замков, дверных и подпольных контактов, ловителей, концевого выключателя;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назначение сигнализации;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как включать лифт и проверять исправность действия дверных замков, дверных и подпольных контактов.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1.15. Лифтеру и проводнику запрещается: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надзора включенный лифт;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спускаться в приямок и вылезать на крышу кабины, а также хранить на крыше кабины какие-либо вещи;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производить пуск лифта с этажной площадки через открытые двери шахты и кабины;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исправлять самостоятельно лифт;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незапертой дверь машинного помещения.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1.16. О всех неисправностях в работе лифта лифтер и проводник должны сообщить электромеханику, прикрепленному администрацией для надзора за техническим состоянием лифта, и в случаях, предусмотренных настоящей инструкции, останавливать работу лифта для устранения неисправностей.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1.17. Лифтер и проводник при осмотре лифта или в случае его неисправности на всех дверях шахты, которые могут быть открыты с площадок этажей самими пассажирами, должны вывесить плакаты с надписью "Лифт не работает".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1.18. Пустить лифт после устранения неисправностей лифтер или проводник могут только с разрешения специалиста, устранившего неполадки.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1.19. Лица, виновные в нарушении требований, изложенных в Общей и данной инструкции, привлекаются к ответственности в соответствии с действующим законодательством.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d3kbqpcu75a5" w:id="5"/>
      <w:bookmarkEnd w:id="5"/>
      <w:r w:rsidDel="00000000" w:rsidR="00000000" w:rsidRPr="00000000">
        <w:rPr>
          <w:rtl w:val="0"/>
        </w:rPr>
        <w:t xml:space="preserve">2.Требования безопасности перед началом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Надеть халат, застегнуть его на все пуговицы, волосы убрать под головной убор.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Проверить журнал технического состояния оборудования. В случае каких-либо замечаний, к работе не приступать до устранения неполадок и отметки в журнале (наладчика, электрика) об исправности оборудования.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Осмотреть оборудование и рабочее место.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Проверить исправность машины, включающих, выключающих устройств, наличие и прочность приспособлений, блокировок, наличие защитного заземления, чистоту и порядок на рабочем месте.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О замеченных недостатках и неисправностях на рабочем месте немедленно сообщить руководителю работ, и до устранения неполадок и разрешения мастера к работе не приступать.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r7j693dbok16" w:id="6"/>
      <w:bookmarkEnd w:id="6"/>
      <w:r w:rsidDel="00000000" w:rsidR="00000000" w:rsidRPr="00000000">
        <w:rPr>
          <w:rtl w:val="0"/>
        </w:rPr>
        <w:t xml:space="preserve">3. Требования безопасности во время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Лифтер или проводник должен включить главный рубильник и запереть дверь машинного помещения, а также проверить: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освещения шахты, кабины и площадок всех этажей, на которых останавливается кабина при работе лифта;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состояние ограждений шахты и кабин;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световой и звуковой сигнализации;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правил пользования лифтом;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автоматических замков, запирающих двери шахты, дверных и подпольных контактов (если эта проверка не возложена на электромонтера).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проверке исправности контактов дверей шахты и кабины следует убедиться в том, что при нажатии какой-либо кнопки для пуска лифта (из другой точки) кабина остается неподвижной.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Эта проверка у лифтов с внутренним управлением производится из кабины. При проверке контактов дверей кабины двери шахты должны быть закрыты. Исправность контакта каждой створки контролируют поочередно. Для этого оставляют открытой створку, контакт которой проверяют, и производят пробный пуск лифта.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Контакты каждой двери шахты проверяют в таком же порядке, но при этом должны быть закрыты двери кабины.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3.3. При проверке дверных замков необходимо убедиться в том, что когда кабина находится выше или ниже уровня этажной площадки или отсутствует на данном этаже, дверь шахты заперта.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Чтобы установить неисправность замков кабины, ее следует установить так, чтобы пол кабины был ниже или выше уровня пола этажной площадки не менее чем на 200 мм.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определения исправности автоматических замков дверей шахты у пассажирского лифта следует, находясь в кабине попытаться открыть дверь. Для проверки исправности действия неавтоматических замков необходимо снаружи шахты попытаться отпереть замок ключом или ручкой.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Действия замков у грузовых лифтов с проводником проверяют из кабины, а у грузовых лифтов без проводника и у малых грузовых лифтов - снаружи шахты, отпирая замок поворотом ключа или ручки.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3.4. Действие подпольных контактов проверяют два лифтера: один из них, находясь в кабине, поднимается на пол-этажа выше уровня этажной площадки, а второй пытается вызвать кабину путем нажима на вызывную кнопку.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Исправны подпольные контакты тогда, когда кабина не может быть вызвана с находящимся в ней пассажиром.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3.5. При проверке действия сигнализации у пассажирских лифтов следует убедиться, что сигнальная лампа "Занято" включена, когда дверь шахты открыта, а также при закрытых дверях шахты в кабине находится пассажир. У грузовых лифтов без проводника сигнальная лампа "Занято" должна включаться при открытии двери шахты и оставаться включенной до тех пор, пока эта дверь не будет закрыта.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3.6. Лифтер пассажирского лифта должен: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постоянно находиться у лифта на том этаже, где производится посадка входящих в здание пассажиров;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допускать перегрузки лифта;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 вызывать кабину, а также не допускать нажима на вызывную кнопку пассажирами при горящей лампе "Занято";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закрывать двери шахты, не закрытые пассажирами;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случайной остановке кабины между этажами предложить пассажирам прикрыть плотнее двери кабины и затем снова нажать кнопку требуемого этажа; если кабина продолжает оставаться неподвижной, обесточить лифт и вызвать электромеханика.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3.7. Во время работы грузового лифта необходимо выполнять следующие правила: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лифтер и проводник не должны допускать перегрузки кабины сверх установленной предельной нагрузки; если не уверены, что вес груза не превышает предельной нагрузки, они обязаны спросить разрешения администрации на его перевозку;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лифтер и проводник должны следить, чтобы при вызове кабины с этажей не дергали за ручки шахтных дверей и не стучали в двери; о всяких нарушениях должен немедленно сообщить администрации;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наличии в кабине решетчатых раздвижных дверей проводник должен следить, чтобы находящиеся в кабине люди не подходили к дверям и не держались за них руками;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перевозке груза в кабине могут находиться, кроме проводника, только лица, сопровождающие груз;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одновременно перевоз груза и пассажиров не допускается.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3.8. Лифтер и проводник лифта с рычажным управлением должны: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останавливать кабину в таком положении, чтобы разница уровня пола кабины и пола площадки не превышала +5,0 см, а у лифтов, кабина которых загружается тележками +15 мм;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 время движения кабины не переводить рычаг из одного положения в другое до полной остановки кабины;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заявить электромеханику о неисправности рычажного аппарата, если рукоятка после снятия руки автоматически не возвращается в нулевое положение.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3.9. Лифтер и проводник должны своевременно заменять перегоревшие лампы в кабине лифта новыми.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3.10. В течение смены лифтер и проводник не должны оставлять свое рабочее место, можно уходить только в установленные перерывы. При этом лифт должен быть обесточен.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s1xwlhkz34wq" w:id="7"/>
      <w:bookmarkEnd w:id="7"/>
      <w:r w:rsidDel="00000000" w:rsidR="00000000" w:rsidRPr="00000000">
        <w:rPr>
          <w:rtl w:val="0"/>
        </w:rPr>
        <w:t xml:space="preserve">4.Требования безопасности в аварийных ситуациях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возникновении возгорания немедленно отключить машину, обесточить электросеть за исключением осветительной сети. Сообщить о пожаре и всем работающим в помещении приступить к тушению очага возгорания имеющимися средствами пожаротушения.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При всех обнаруженных недостатках во время осмотра, лифтер обязан обесточить лифт, вывесить плакат "Лифт не работает" и сообщить об этом администрации.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При случайной остановке кабины между этажами из-за неисправности лифта проводник должен дать аварийный сигнал и ждать прихода электромеханика.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4.4. Лифтер и проводник обязаны обесточить лифт и сообщить администрации при следующих неисправностях: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пуске лифта кабина движется с открытыми дверями шахты;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перегорела сигнальная лампочка;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 лифтов с подвижным полом сигнальная лампа гаснет при наличии в кабине пассажиров, а также при выходе из кабины всех пассажиров при незакрытой двери шахты;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дверь шахты открывается снаружи при отсутствии кабины на данном этаже;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замечены случаи самопроизвольного движения кабины;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если кабина вместо того, чтобы идти вверх, идет вниз или наоборот;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кабина (при кнопочном управлении) автоматически не останавливается на крайних этажах;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плохое состояние электрической изоляции проводки или электрической аппаратуры лифта;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неисправна кнопка "Стоп";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замечены такие неисправности лифта как: необычный шум, стук, скрип, рывки и толчки во время движения кабины, обрыв каната, выход противовеса из направляющих, неточность остановки кабины у этажных площадок, а также при неисправностях ограждения шахты или ее освещения.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4.5. При несчастном случае необходимо в первую очередь освободить пострадавшего от травмирующего фактора. При освобождении пострадавшего от действия электрического тока следите за тем, чтобы самому не оказаться в контакте с токоведущей частью и под напряжением тока. Сообщите администрации о происшедшем случае.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/>
      </w:pPr>
      <w:bookmarkStart w:colFirst="0" w:colLast="0" w:name="_gzja564iax4c" w:id="8"/>
      <w:bookmarkEnd w:id="8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5.1. Остановить оборудование, выключить общий вводной выключатель, почистить и привести в порядок рабочее место, сделать запись в журнале о техническом состоянии оборудования.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5.2. О замеченных неисправностях в оборудовании сообщить руководителю работ.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5.3. Необходимо убрать мусор и опустить кабину на уровень площадки того этажа, с которого лифтер (проводник) входит в кабину в начале работы.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5.4. Следует убедиться, что кабина пуста (оставлять кабину под нагрузкой после окончания работы не разрешается).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5.5. Выключить свет в кабине.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5.6. В тех случаях, когда неавтоматический замок двери шахты, против которой остановлена кабина, отпирается ручкой, запереть замком шахтную дверь.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5.7. Выключить главный рубильник или автомат и свет в машинном отделении.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5.8. Снять спецодежду, убрать ее в гардероб или в индивидуальный шкаф.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1" w:sz="0" w:val="none"/>
          <w:bottom w:color="auto" w:space="16" w:sz="0" w:val="none"/>
          <w:right w:color="auto" w:space="1" w:sz="0" w:val="none"/>
        </w:pBd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5.9. Вымыть руки и лицо теплой водой с мылом.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