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Командиру войсковой части номер ………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Рапорт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72f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Прошу </w:t>
      </w:r>
      <w:r w:rsidDel="00000000" w:rsidR="00000000" w:rsidRPr="00000000">
        <w:rPr>
          <w:sz w:val="28"/>
          <w:szCs w:val="28"/>
          <w:rtl w:val="0"/>
        </w:rPr>
        <w:t xml:space="preserve">Вашего ходатайства перед вышестоящим командованием</w:t>
      </w:r>
      <w:r w:rsidDel="00000000" w:rsidR="00000000" w:rsidRPr="00000000">
        <w:rPr>
          <w:sz w:val="28"/>
          <w:szCs w:val="28"/>
          <w:rtl w:val="0"/>
        </w:rPr>
        <w:t xml:space="preserve"> в выплате мне материальной помощи за ……. год в размере одного месячного оклада денежного содержания в соответствие с приказом </w:t>
      </w:r>
      <w:r w:rsidDel="00000000" w:rsidR="00000000" w:rsidRPr="00000000">
        <w:rPr>
          <w:color w:val="22272f"/>
          <w:sz w:val="28"/>
          <w:szCs w:val="28"/>
          <w:highlight w:val="white"/>
          <w:rtl w:val="0"/>
        </w:rPr>
        <w:t xml:space="preserve">Министра обороны РФ от 30 декабря 2011 г. N 2700</w:t>
      </w:r>
      <w:r w:rsidDel="00000000" w:rsidR="00000000" w:rsidRPr="00000000">
        <w:rPr>
          <w:sz w:val="28"/>
          <w:szCs w:val="28"/>
          <w:rtl w:val="0"/>
        </w:rPr>
        <w:t xml:space="preserve">, п.84 </w:t>
      </w:r>
      <w:r w:rsidDel="00000000" w:rsidR="00000000" w:rsidRPr="00000000">
        <w:rPr>
          <w:color w:val="22272f"/>
          <w:sz w:val="28"/>
          <w:szCs w:val="28"/>
          <w:highlight w:val="white"/>
          <w:rtl w:val="0"/>
        </w:rPr>
        <w:t xml:space="preserve">"Об утверждении Порядка обеспечения денежным довольствием военнослужащих Вооруженных Сил Российской Федерации". Данный рапорт прошу рассмотреть в установленный законом срок.</w:t>
      </w:r>
    </w:p>
    <w:p w:rsidR="00000000" w:rsidDel="00000000" w:rsidP="00000000" w:rsidRDefault="00000000" w:rsidRPr="00000000" w14:paraId="0000000C">
      <w:pPr>
        <w:rPr>
          <w:color w:val="2227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7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72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72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72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72f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72f"/>
          <w:sz w:val="28"/>
          <w:szCs w:val="28"/>
          <w:highlight w:val="white"/>
        </w:rPr>
      </w:pPr>
      <w:r w:rsidDel="00000000" w:rsidR="00000000" w:rsidRPr="00000000">
        <w:rPr>
          <w:color w:val="22272f"/>
          <w:sz w:val="28"/>
          <w:szCs w:val="28"/>
          <w:highlight w:val="white"/>
          <w:rtl w:val="0"/>
        </w:rPr>
        <w:t xml:space="preserve">Должность</w:t>
      </w:r>
    </w:p>
    <w:p w:rsidR="00000000" w:rsidDel="00000000" w:rsidP="00000000" w:rsidRDefault="00000000" w:rsidRPr="00000000" w14:paraId="00000013">
      <w:pPr>
        <w:rPr>
          <w:color w:val="2227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72f"/>
          <w:sz w:val="24"/>
          <w:szCs w:val="24"/>
          <w:highlight w:val="white"/>
        </w:rPr>
      </w:pPr>
      <w:r w:rsidDel="00000000" w:rsidR="00000000" w:rsidRPr="00000000">
        <w:rPr>
          <w:color w:val="22272f"/>
          <w:sz w:val="24"/>
          <w:szCs w:val="24"/>
          <w:highlight w:val="white"/>
          <w:rtl w:val="0"/>
        </w:rPr>
        <w:t xml:space="preserve">                                                                                                                Ф.И.О</w:t>
      </w:r>
    </w:p>
    <w:p w:rsidR="00000000" w:rsidDel="00000000" w:rsidP="00000000" w:rsidRDefault="00000000" w:rsidRPr="00000000" w14:paraId="00000015">
      <w:pPr>
        <w:rPr>
          <w:color w:val="22272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72f"/>
          <w:sz w:val="24"/>
          <w:szCs w:val="24"/>
          <w:highlight w:val="white"/>
          <w:u w:val="single"/>
        </w:rPr>
      </w:pPr>
      <w:r w:rsidDel="00000000" w:rsidR="00000000" w:rsidRPr="00000000">
        <w:rPr>
          <w:color w:val="22272f"/>
          <w:sz w:val="24"/>
          <w:szCs w:val="24"/>
          <w:highlight w:val="white"/>
          <w:rtl w:val="0"/>
        </w:rPr>
        <w:t xml:space="preserve">“ </w:t>
      </w:r>
      <w:r w:rsidDel="00000000" w:rsidR="00000000" w:rsidRPr="00000000">
        <w:rPr>
          <w:color w:val="22272f"/>
          <w:sz w:val="24"/>
          <w:szCs w:val="24"/>
          <w:highlight w:val="white"/>
          <w:u w:val="single"/>
          <w:rtl w:val="0"/>
        </w:rPr>
        <w:t xml:space="preserve">дата</w:t>
      </w:r>
      <w:r w:rsidDel="00000000" w:rsidR="00000000" w:rsidRPr="00000000">
        <w:rPr>
          <w:color w:val="22272f"/>
          <w:sz w:val="24"/>
          <w:szCs w:val="24"/>
          <w:highlight w:val="white"/>
          <w:rtl w:val="0"/>
        </w:rPr>
        <w:t xml:space="preserve"> “ </w:t>
      </w:r>
      <w:r w:rsidDel="00000000" w:rsidR="00000000" w:rsidRPr="00000000">
        <w:rPr>
          <w:color w:val="22272f"/>
          <w:sz w:val="24"/>
          <w:szCs w:val="24"/>
          <w:highlight w:val="white"/>
          <w:u w:val="single"/>
          <w:rtl w:val="0"/>
        </w:rPr>
        <w:t xml:space="preserve">месяц</w:t>
      </w:r>
      <w:r w:rsidDel="00000000" w:rsidR="00000000" w:rsidRPr="00000000">
        <w:rPr>
          <w:color w:val="22272f"/>
          <w:sz w:val="24"/>
          <w:szCs w:val="24"/>
          <w:highlight w:val="white"/>
          <w:rtl w:val="0"/>
        </w:rPr>
        <w:t xml:space="preserve"> 20__ г.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