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6062" w:rsidRDefault="004346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</w:t>
      </w:r>
      <w:r>
        <w:rPr>
          <w:color w:val="0A0A0A"/>
          <w:sz w:val="24"/>
          <w:szCs w:val="24"/>
        </w:rPr>
        <w:t>«</w:t>
      </w:r>
      <w:r>
        <w:rPr>
          <w:sz w:val="24"/>
          <w:szCs w:val="24"/>
        </w:rPr>
        <w:t>Реванш</w:t>
      </w:r>
      <w:r>
        <w:rPr>
          <w:color w:val="0A0A0A"/>
          <w:sz w:val="24"/>
          <w:szCs w:val="24"/>
        </w:rPr>
        <w:t>»</w:t>
      </w:r>
    </w:p>
    <w:p w:rsidR="00056062" w:rsidRDefault="004346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(ООО </w:t>
      </w:r>
      <w:r>
        <w:rPr>
          <w:color w:val="0A0A0A"/>
          <w:sz w:val="24"/>
          <w:szCs w:val="24"/>
        </w:rPr>
        <w:t>«</w:t>
      </w:r>
      <w:r>
        <w:rPr>
          <w:sz w:val="24"/>
          <w:szCs w:val="24"/>
        </w:rPr>
        <w:t>Реванш</w:t>
      </w:r>
      <w:r>
        <w:rPr>
          <w:color w:val="0A0A0A"/>
          <w:sz w:val="24"/>
          <w:szCs w:val="24"/>
        </w:rPr>
        <w:t>»</w:t>
      </w:r>
      <w:r>
        <w:rPr>
          <w:sz w:val="24"/>
          <w:szCs w:val="24"/>
        </w:rPr>
        <w:t>)</w:t>
      </w:r>
      <w:bookmarkStart w:id="0" w:name="_GoBack"/>
      <w:bookmarkEnd w:id="0"/>
    </w:p>
    <w:p w:rsidR="00056062" w:rsidRDefault="00056062">
      <w:pPr>
        <w:jc w:val="center"/>
      </w:pPr>
    </w:p>
    <w:p w:rsidR="0024148D" w:rsidRDefault="0024148D" w:rsidP="0024148D">
      <w:pPr>
        <w:rPr>
          <w:lang w:val="ru-RU"/>
        </w:rPr>
      </w:pPr>
    </w:p>
    <w:p w:rsidR="00056062" w:rsidRDefault="0043460E" w:rsidP="0024148D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Приказ № 1</w:t>
      </w:r>
    </w:p>
    <w:p w:rsidR="00056062" w:rsidRDefault="0043460E" w:rsidP="0024148D">
      <w:pPr>
        <w:pBdr>
          <w:left w:val="nil"/>
        </w:pBd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от «05» февраля 2018г.</w:t>
      </w:r>
    </w:p>
    <w:p w:rsidR="00056062" w:rsidRDefault="00056062" w:rsidP="0024148D">
      <w:pPr>
        <w:pBdr>
          <w:left w:val="nil"/>
        </w:pBdr>
        <w:ind w:left="160"/>
        <w:rPr>
          <w:color w:val="0A0A0A"/>
          <w:sz w:val="24"/>
          <w:szCs w:val="24"/>
        </w:rPr>
      </w:pPr>
    </w:p>
    <w:p w:rsidR="00056062" w:rsidRDefault="0043460E" w:rsidP="0024148D">
      <w:pPr>
        <w:pBdr>
          <w:left w:val="nil"/>
        </w:pBdr>
        <w:ind w:left="160"/>
        <w:jc w:val="center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О передаче права подписи счетов-фактур</w:t>
      </w:r>
    </w:p>
    <w:p w:rsidR="00056062" w:rsidRDefault="00056062" w:rsidP="0024148D">
      <w:pPr>
        <w:pBdr>
          <w:left w:val="nil"/>
        </w:pBdr>
        <w:ind w:left="160"/>
        <w:jc w:val="center"/>
        <w:rPr>
          <w:color w:val="0A0A0A"/>
          <w:sz w:val="24"/>
          <w:szCs w:val="24"/>
        </w:rPr>
      </w:pPr>
    </w:p>
    <w:p w:rsidR="00056062" w:rsidRDefault="0043460E" w:rsidP="0024148D">
      <w:pPr>
        <w:pBdr>
          <w:left w:val="nil"/>
        </w:pBdr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В целях исполнения требований ст. 7, 9 Федерального закона “О бухгалтерском учете” и ст. 169 Налогового кодекса Российской Федерации</w:t>
      </w:r>
    </w:p>
    <w:p w:rsidR="00056062" w:rsidRDefault="00056062" w:rsidP="0024148D">
      <w:pPr>
        <w:pBdr>
          <w:left w:val="nil"/>
        </w:pBdr>
        <w:ind w:left="160"/>
        <w:rPr>
          <w:color w:val="0A0A0A"/>
          <w:sz w:val="24"/>
          <w:szCs w:val="24"/>
        </w:rPr>
      </w:pPr>
    </w:p>
    <w:p w:rsidR="00056062" w:rsidRDefault="0043460E" w:rsidP="0024148D">
      <w:pPr>
        <w:pBdr>
          <w:left w:val="nil"/>
        </w:pBdr>
        <w:ind w:left="160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ПРИКАЗЫВАЮ:</w:t>
      </w:r>
    </w:p>
    <w:p w:rsidR="00056062" w:rsidRDefault="00056062" w:rsidP="0024148D">
      <w:pPr>
        <w:pBdr>
          <w:left w:val="nil"/>
        </w:pBdr>
        <w:ind w:left="160"/>
        <w:rPr>
          <w:color w:val="0A0A0A"/>
          <w:sz w:val="24"/>
          <w:szCs w:val="24"/>
        </w:rPr>
      </w:pPr>
    </w:p>
    <w:p w:rsidR="00056062" w:rsidRDefault="0043460E" w:rsidP="0024148D">
      <w:pPr>
        <w:numPr>
          <w:ilvl w:val="0"/>
          <w:numId w:val="1"/>
        </w:numPr>
        <w:contextualSpacing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Предоставить финансовому директору Пархоменко В.В. право подписи счетов-фактур за руководителя.</w:t>
      </w:r>
    </w:p>
    <w:p w:rsidR="00056062" w:rsidRPr="0024148D" w:rsidRDefault="0043460E" w:rsidP="0024148D">
      <w:pPr>
        <w:numPr>
          <w:ilvl w:val="0"/>
          <w:numId w:val="1"/>
        </w:numPr>
        <w:jc w:val="both"/>
        <w:rPr>
          <w:color w:val="0A0A0A"/>
          <w:sz w:val="24"/>
          <w:szCs w:val="24"/>
        </w:rPr>
      </w:pPr>
      <w:proofErr w:type="gramStart"/>
      <w:r>
        <w:rPr>
          <w:color w:val="0A0A0A"/>
          <w:sz w:val="24"/>
          <w:szCs w:val="24"/>
        </w:rPr>
        <w:t>Контроль за</w:t>
      </w:r>
      <w:proofErr w:type="gramEnd"/>
      <w:r>
        <w:rPr>
          <w:color w:val="0A0A0A"/>
          <w:sz w:val="24"/>
          <w:szCs w:val="24"/>
        </w:rPr>
        <w:t xml:space="preserve"> исполнением данного приказа оставляю за собой.</w:t>
      </w:r>
    </w:p>
    <w:p w:rsidR="0024148D" w:rsidRDefault="0024148D" w:rsidP="0024148D">
      <w:pPr>
        <w:jc w:val="both"/>
        <w:rPr>
          <w:color w:val="0A0A0A"/>
          <w:sz w:val="24"/>
          <w:szCs w:val="24"/>
          <w:lang w:val="en-US"/>
        </w:rPr>
      </w:pPr>
    </w:p>
    <w:p w:rsidR="0024148D" w:rsidRPr="0024148D" w:rsidRDefault="0024148D" w:rsidP="0024148D">
      <w:pPr>
        <w:jc w:val="both"/>
        <w:rPr>
          <w:color w:val="0A0A0A"/>
          <w:sz w:val="24"/>
          <w:szCs w:val="24"/>
          <w:lang w:val="ru-RU"/>
        </w:rPr>
      </w:pPr>
      <w:r>
        <w:rPr>
          <w:color w:val="0A0A0A"/>
          <w:sz w:val="24"/>
          <w:szCs w:val="24"/>
          <w:lang w:val="ru-RU"/>
        </w:rPr>
        <w:t>Образец подписи Пархоменко В.В. приводится в Приложении № 1 к данному       приказу.</w:t>
      </w:r>
    </w:p>
    <w:p w:rsidR="00056062" w:rsidRDefault="00056062">
      <w:pPr>
        <w:jc w:val="both"/>
        <w:rPr>
          <w:color w:val="0A0A0A"/>
          <w:sz w:val="24"/>
          <w:szCs w:val="24"/>
        </w:rPr>
      </w:pPr>
    </w:p>
    <w:p w:rsidR="00056062" w:rsidRDefault="0043460E" w:rsidP="0024148D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«05» февраля 2018г.</w:t>
      </w:r>
    </w:p>
    <w:p w:rsidR="0024148D" w:rsidRDefault="0024148D" w:rsidP="0024148D">
      <w:pPr>
        <w:rPr>
          <w:color w:val="0A0A0A"/>
          <w:sz w:val="24"/>
          <w:szCs w:val="24"/>
          <w:lang w:val="ru-RU"/>
        </w:rPr>
      </w:pPr>
    </w:p>
    <w:p w:rsidR="00056062" w:rsidRDefault="0043460E" w:rsidP="0024148D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Директор                                         </w:t>
      </w:r>
      <w:r>
        <w:rPr>
          <w:i/>
          <w:color w:val="0A0A0A"/>
          <w:sz w:val="24"/>
          <w:szCs w:val="24"/>
        </w:rPr>
        <w:t xml:space="preserve">Васильев </w:t>
      </w:r>
      <w:r>
        <w:rPr>
          <w:color w:val="0A0A0A"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color w:val="0A0A0A"/>
          <w:sz w:val="24"/>
          <w:szCs w:val="24"/>
        </w:rPr>
        <w:t>Васильев</w:t>
      </w:r>
      <w:proofErr w:type="spellEnd"/>
      <w:proofErr w:type="gramEnd"/>
      <w:r>
        <w:rPr>
          <w:color w:val="0A0A0A"/>
          <w:sz w:val="24"/>
          <w:szCs w:val="24"/>
        </w:rPr>
        <w:t xml:space="preserve"> П.В.  </w:t>
      </w:r>
    </w:p>
    <w:p w:rsidR="00056062" w:rsidRDefault="00056062">
      <w:pPr>
        <w:rPr>
          <w:color w:val="0A0A0A"/>
          <w:sz w:val="24"/>
          <w:szCs w:val="24"/>
        </w:rPr>
      </w:pPr>
    </w:p>
    <w:p w:rsidR="00056062" w:rsidRDefault="0043460E" w:rsidP="0024148D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«05» февраля 2018г.</w:t>
      </w:r>
    </w:p>
    <w:p w:rsidR="0024148D" w:rsidRDefault="0024148D" w:rsidP="0024148D">
      <w:pPr>
        <w:rPr>
          <w:color w:val="0A0A0A"/>
          <w:sz w:val="24"/>
          <w:szCs w:val="24"/>
          <w:lang w:val="ru-RU"/>
        </w:rPr>
      </w:pPr>
    </w:p>
    <w:p w:rsidR="00056062" w:rsidRDefault="0043460E" w:rsidP="0024148D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Бухгалтер                                        </w:t>
      </w:r>
      <w:r>
        <w:rPr>
          <w:i/>
          <w:color w:val="0A0A0A"/>
          <w:sz w:val="24"/>
          <w:szCs w:val="24"/>
        </w:rPr>
        <w:t xml:space="preserve">Пархоменко                          </w:t>
      </w:r>
      <w:r>
        <w:rPr>
          <w:color w:val="0A0A0A"/>
          <w:sz w:val="24"/>
          <w:szCs w:val="24"/>
        </w:rPr>
        <w:t xml:space="preserve"> </w:t>
      </w:r>
      <w:proofErr w:type="spellStart"/>
      <w:proofErr w:type="gramStart"/>
      <w:r>
        <w:rPr>
          <w:color w:val="0A0A0A"/>
          <w:sz w:val="24"/>
          <w:szCs w:val="24"/>
        </w:rPr>
        <w:t>Пархоменко</w:t>
      </w:r>
      <w:proofErr w:type="spellEnd"/>
      <w:proofErr w:type="gramEnd"/>
      <w:r>
        <w:rPr>
          <w:color w:val="0A0A0A"/>
          <w:sz w:val="24"/>
          <w:szCs w:val="24"/>
        </w:rPr>
        <w:t xml:space="preserve"> В.В.</w:t>
      </w:r>
    </w:p>
    <w:sectPr w:rsidR="0005606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4D68"/>
    <w:multiLevelType w:val="multilevel"/>
    <w:tmpl w:val="CC56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6062"/>
    <w:rsid w:val="00056062"/>
    <w:rsid w:val="0024148D"/>
    <w:rsid w:val="0043460E"/>
    <w:rsid w:val="007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2018-02-06T16:21:00Z</cp:lastPrinted>
  <dcterms:created xsi:type="dcterms:W3CDTF">2018-02-06T16:21:00Z</dcterms:created>
  <dcterms:modified xsi:type="dcterms:W3CDTF">2018-02-07T10:02:00Z</dcterms:modified>
</cp:coreProperties>
</file>