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6164">
      <w:pPr>
        <w:pStyle w:val="ConsPlusNormal"/>
        <w:jc w:val="both"/>
        <w:outlineLvl w:val="0"/>
      </w:pPr>
    </w:p>
    <w:p w:rsidR="00000000" w:rsidRDefault="00E86164">
      <w:pPr>
        <w:pStyle w:val="ConsPlusNormal"/>
        <w:spacing w:before="300"/>
        <w:jc w:val="right"/>
      </w:pPr>
      <w:r>
        <w:t>В ____________________________________________ районный суд &lt;1&gt;</w:t>
      </w:r>
    </w:p>
    <w:p w:rsidR="00000000" w:rsidRDefault="00E86164">
      <w:pPr>
        <w:pStyle w:val="ConsPlusNormal"/>
        <w:jc w:val="both"/>
      </w:pPr>
    </w:p>
    <w:p w:rsidR="00000000" w:rsidRDefault="00E86164">
      <w:pPr>
        <w:pStyle w:val="ConsPlusNormal"/>
        <w:jc w:val="right"/>
      </w:pPr>
      <w:r>
        <w:t>Истец: ______________________________________________ (Ф.И.О.),</w:t>
      </w:r>
    </w:p>
    <w:p w:rsidR="00000000" w:rsidRDefault="00E86164">
      <w:pPr>
        <w:pStyle w:val="ConsPlusNormal"/>
        <w:jc w:val="right"/>
      </w:pPr>
      <w:r>
        <w:t>адрес: _______________________________________________________,</w:t>
      </w:r>
    </w:p>
    <w:p w:rsidR="00000000" w:rsidRDefault="00E86164">
      <w:pPr>
        <w:pStyle w:val="ConsPlusNormal"/>
        <w:jc w:val="right"/>
      </w:pPr>
      <w:r>
        <w:t>телефон: _____________________, факс: ________________________,</w:t>
      </w:r>
    </w:p>
    <w:p w:rsidR="00000000" w:rsidRDefault="00E86164">
      <w:pPr>
        <w:pStyle w:val="ConsPlusNormal"/>
        <w:jc w:val="right"/>
      </w:pPr>
      <w:r>
        <w:t>адрес электронной почты: ______________________________________</w:t>
      </w:r>
    </w:p>
    <w:p w:rsidR="00000000" w:rsidRDefault="00E86164">
      <w:pPr>
        <w:pStyle w:val="ConsPlusNormal"/>
        <w:jc w:val="both"/>
      </w:pPr>
    </w:p>
    <w:p w:rsidR="00000000" w:rsidRDefault="00E86164">
      <w:pPr>
        <w:pStyle w:val="ConsPlusNormal"/>
        <w:jc w:val="right"/>
      </w:pPr>
      <w:r>
        <w:t>Представитель истца: _____________________________________ &lt;2&gt;,</w:t>
      </w:r>
    </w:p>
    <w:p w:rsidR="00000000" w:rsidRDefault="00E86164">
      <w:pPr>
        <w:pStyle w:val="ConsPlusNormal"/>
        <w:jc w:val="right"/>
      </w:pPr>
      <w:r>
        <w:t>адрес: _______________________________________________________,</w:t>
      </w:r>
    </w:p>
    <w:p w:rsidR="00000000" w:rsidRDefault="00E86164">
      <w:pPr>
        <w:pStyle w:val="ConsPlusNormal"/>
        <w:jc w:val="right"/>
      </w:pPr>
      <w:r>
        <w:t>телефон: _____________________, факс: ________________________,</w:t>
      </w:r>
    </w:p>
    <w:p w:rsidR="00000000" w:rsidRDefault="00E86164">
      <w:pPr>
        <w:pStyle w:val="ConsPlusNormal"/>
        <w:jc w:val="right"/>
      </w:pPr>
      <w:r>
        <w:t>адрес электронной почты: ______________________________________</w:t>
      </w:r>
    </w:p>
    <w:p w:rsidR="00000000" w:rsidRDefault="00E86164">
      <w:pPr>
        <w:pStyle w:val="ConsPlusNormal"/>
        <w:jc w:val="right"/>
      </w:pPr>
    </w:p>
    <w:p w:rsidR="00000000" w:rsidRDefault="00E86164">
      <w:pPr>
        <w:pStyle w:val="ConsPlusNormal"/>
        <w:jc w:val="right"/>
      </w:pPr>
      <w:r>
        <w:t>Ответчик: ___________________________ (наименование или Ф.И.О.)</w:t>
      </w:r>
    </w:p>
    <w:p w:rsidR="00000000" w:rsidRDefault="00E86164">
      <w:pPr>
        <w:pStyle w:val="ConsPlusNormal"/>
        <w:jc w:val="right"/>
      </w:pPr>
      <w:r>
        <w:t>адрес: _______________________________________________________,</w:t>
      </w:r>
    </w:p>
    <w:p w:rsidR="00000000" w:rsidRDefault="00E86164">
      <w:pPr>
        <w:pStyle w:val="ConsPlusNormal"/>
        <w:jc w:val="right"/>
      </w:pPr>
      <w:r>
        <w:t>телефон: _____________________, факс: ________________________,</w:t>
      </w:r>
    </w:p>
    <w:p w:rsidR="00000000" w:rsidRDefault="00E86164">
      <w:pPr>
        <w:pStyle w:val="ConsPlusNormal"/>
        <w:jc w:val="right"/>
      </w:pPr>
      <w:r>
        <w:t>адрес электронной почты: ______________________________________</w:t>
      </w:r>
    </w:p>
    <w:p w:rsidR="00000000" w:rsidRDefault="00E86164">
      <w:pPr>
        <w:pStyle w:val="ConsPlusNormal"/>
        <w:jc w:val="right"/>
      </w:pPr>
    </w:p>
    <w:p w:rsidR="00000000" w:rsidRDefault="00E86164">
      <w:pPr>
        <w:pStyle w:val="ConsPlusNormal"/>
        <w:jc w:val="right"/>
      </w:pPr>
      <w:r>
        <w:t>Вариант для ответчика-гражданина:</w:t>
      </w:r>
    </w:p>
    <w:p w:rsidR="00000000" w:rsidRDefault="00E86164">
      <w:pPr>
        <w:pStyle w:val="ConsPlusNormal"/>
        <w:jc w:val="right"/>
      </w:pPr>
      <w:r>
        <w:t>дата и место рождения: _______________________ (если известны),</w:t>
      </w:r>
    </w:p>
    <w:p w:rsidR="00000000" w:rsidRDefault="00E86164">
      <w:pPr>
        <w:pStyle w:val="ConsPlusNormal"/>
        <w:jc w:val="right"/>
      </w:pPr>
      <w:r>
        <w:t>место работы: ________________________________ (если известно),</w:t>
      </w:r>
    </w:p>
    <w:p w:rsidR="00000000" w:rsidRDefault="00E86164">
      <w:pPr>
        <w:pStyle w:val="ConsPlusNormal"/>
        <w:jc w:val="right"/>
      </w:pPr>
      <w:r>
        <w:t>идентификатор гражданина: ___</w:t>
      </w:r>
      <w:r>
        <w:t xml:space="preserve">______________________________ </w:t>
      </w:r>
      <w:hyperlink w:anchor="Par62" w:tooltip="&lt;3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п. 3 ч. 2 ст. 131 Гражданского процессуального кодекса Российской Федерации)." w:history="1">
        <w:r>
          <w:rPr>
            <w:color w:val="0000FF"/>
          </w:rPr>
          <w:t>&lt;3&gt;</w:t>
        </w:r>
      </w:hyperlink>
    </w:p>
    <w:p w:rsidR="00000000" w:rsidRDefault="00E86164">
      <w:pPr>
        <w:pStyle w:val="ConsPlusNormal"/>
        <w:jc w:val="right"/>
      </w:pPr>
    </w:p>
    <w:p w:rsidR="00000000" w:rsidRDefault="00E86164">
      <w:pPr>
        <w:pStyle w:val="ConsPlusNormal"/>
        <w:jc w:val="right"/>
      </w:pPr>
      <w:r>
        <w:t>Вариант для ответчика-организации:</w:t>
      </w:r>
    </w:p>
    <w:p w:rsidR="00000000" w:rsidRDefault="00E86164">
      <w:pPr>
        <w:pStyle w:val="ConsPlusNormal"/>
        <w:jc w:val="right"/>
      </w:pPr>
      <w:r>
        <w:t>ИНН: _________________, ОГРН: _________________ (если извес</w:t>
      </w:r>
      <w:r>
        <w:t>тны)</w:t>
      </w:r>
    </w:p>
    <w:p w:rsidR="00000000" w:rsidRDefault="00E86164">
      <w:pPr>
        <w:pStyle w:val="ConsPlusNormal"/>
        <w:jc w:val="right"/>
      </w:pPr>
    </w:p>
    <w:p w:rsidR="00000000" w:rsidRDefault="00E86164">
      <w:pPr>
        <w:pStyle w:val="ConsPlusNormal"/>
        <w:jc w:val="right"/>
      </w:pPr>
      <w:r>
        <w:t xml:space="preserve">Госпошлина: ____________________________________ рублей </w:t>
      </w:r>
      <w:hyperlink w:anchor="Par63" w:tooltip="&lt;4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" w:history="1">
        <w:r>
          <w:rPr>
            <w:color w:val="0000FF"/>
          </w:rPr>
          <w:t>&lt;4&gt;</w:t>
        </w:r>
      </w:hyperlink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jc w:val="center"/>
      </w:pPr>
      <w:r>
        <w:t>Исковое заявление</w:t>
      </w:r>
    </w:p>
    <w:p w:rsidR="00000000" w:rsidRDefault="00E86164">
      <w:pPr>
        <w:pStyle w:val="ConsPlusNormal"/>
        <w:jc w:val="center"/>
      </w:pPr>
      <w:r>
        <w:t>о компенсации морального вреда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  <w:r>
        <w:t>"__"________ ____ г. действиями Ответчика, а именно: __________________________, Истцу был причинен моральный вред при следующи</w:t>
      </w:r>
      <w:r>
        <w:t>х обстоятельствах: _______________________________, что подтверждается ____________________________.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Указанными действиями Ответчика при данных обстоятельствах Истцу были причинены нравственные и душевные страдания, выразившиеся в _________________________</w:t>
      </w:r>
      <w:r>
        <w:t>___.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1099</w:t>
        </w:r>
      </w:hyperlink>
      <w:r>
        <w:t xml:space="preserve"> Гражданского кодекса Российской Федерации основания и размер компенсации гражданину морального вреда определяются прав</w:t>
      </w:r>
      <w:r>
        <w:t xml:space="preserve">илами, предусмотренными </w:t>
      </w:r>
      <w:hyperlink r:id="rId8" w:history="1">
        <w:r>
          <w:rPr>
            <w:color w:val="0000FF"/>
          </w:rPr>
          <w:t>гл. 59</w:t>
        </w:r>
      </w:hyperlink>
      <w:r>
        <w:t xml:space="preserve"> Гражданского кодекса Российской Федерации и </w:t>
      </w:r>
      <w:hyperlink r:id="rId9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абз. 1 ст. 151</w:t>
        </w:r>
      </w:hyperlink>
      <w:r>
        <w:t xml:space="preserve"> Гражданского кодекса Российской Фед</w:t>
      </w:r>
      <w:r>
        <w:t xml:space="preserve">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</w:t>
      </w:r>
      <w:r>
        <w:lastRenderedPageBreak/>
        <w:t>нематериальные блага, а также в других случаях, предусмотренных зак</w:t>
      </w:r>
      <w:r>
        <w:t>оном, суд может возложить на нарушителя обязанность денежной компенсации указанного вреда.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2 ст. 1101</w:t>
        </w:r>
      </w:hyperlink>
      <w:r>
        <w:t xml:space="preserve"> Гражданского кодекса Рос</w:t>
      </w:r>
      <w:r>
        <w:t>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</w:t>
      </w:r>
      <w:r>
        <w:t>еда. При определении размера компенсации вреда должны учитываться требования разумности и справедливости.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</w:t>
      </w:r>
      <w:r>
        <w:t>альных особенностей потерпевшего.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Размер компенсации морального вреда оценивается Истцом в размере ________ (__________) рублей исходя из _______________________________.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абз. 1 ст. 151</w:t>
        </w:r>
      </w:hyperlink>
      <w:r>
        <w:t xml:space="preserve">, </w:t>
      </w:r>
      <w:hyperlink r:id="rId13" w:history="1">
        <w:r>
          <w:rPr>
            <w:color w:val="0000FF"/>
          </w:rPr>
          <w:t>п. 1 ст. 1099</w:t>
        </w:r>
      </w:hyperlink>
      <w:r>
        <w:t xml:space="preserve">, абз. _____ </w:t>
      </w:r>
      <w:hyperlink r:id="rId14" w:history="1">
        <w:r>
          <w:rPr>
            <w:color w:val="0000FF"/>
          </w:rPr>
          <w:t>ст. 1100</w:t>
        </w:r>
      </w:hyperlink>
      <w:r>
        <w:t xml:space="preserve">, </w:t>
      </w:r>
      <w:hyperlink r:id="rId15" w:history="1">
        <w:r>
          <w:rPr>
            <w:color w:val="0000FF"/>
          </w:rPr>
          <w:t>п. 2 ст. 1101</w:t>
        </w:r>
      </w:hyperlink>
      <w:r>
        <w:t xml:space="preserve"> Гражданского кодекса Российской Федерации, </w:t>
      </w:r>
      <w:hyperlink r:id="rId16" w:history="1">
        <w:r>
          <w:rPr>
            <w:color w:val="0000FF"/>
          </w:rPr>
          <w:t>ст. ст. 131</w:t>
        </w:r>
      </w:hyperlink>
      <w:r>
        <w:t xml:space="preserve">, </w:t>
      </w:r>
      <w:hyperlink r:id="rId17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  <w:r>
        <w:t>1. Взыскать с Ответчика в пользу Истца компенсацию причиненного Истцу морального вреда в размере ________ (__________) рублей.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2. Взыскать с Ответчика в пользу Истца </w:t>
      </w:r>
      <w:r>
        <w:t>судебные расходы, понесенные Истцом,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  <w:r>
        <w:t>Приложение: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1. Документы, подтверждающие причинение Истцу </w:t>
      </w:r>
      <w:r>
        <w:t>морального вреда.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2.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3. Расчет суммы исковых требований.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4. Документы, подтверждающие разм</w:t>
      </w:r>
      <w:r>
        <w:t>ер понесенных Истцом судебных расходов.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5.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</w:t>
      </w:r>
      <w:r>
        <w:t>шлины или об освобождении от уплаты государственной пошлины).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6. Доверенность представителя и иные документы, подтверждающие полномочия представителя от "___"__________ ____ г. N ___ (если исковое заявление подписывается представителем истца) </w:t>
      </w:r>
      <w:hyperlink w:anchor="Par61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7. Иные документы, подтверждающие обстоятельства, на которых Ист</w:t>
      </w:r>
      <w:r>
        <w:t xml:space="preserve">ец основывает свои </w:t>
      </w:r>
      <w:r>
        <w:lastRenderedPageBreak/>
        <w:t>требования.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  <w:r>
        <w:t>"__"________ ____ г.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  <w:r>
        <w:t>Истец (представитель):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________________(подпись)/______________________________(Ф.И.О.)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  <w:r>
        <w:t>--------------------------------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 xml:space="preserve">&lt;1&gt; По смыслу </w:t>
      </w:r>
      <w:hyperlink r:id="rId18" w:history="1">
        <w:r>
          <w:rPr>
            <w:color w:val="0000FF"/>
          </w:rPr>
          <w:t>ст. ст. 23</w:t>
        </w:r>
      </w:hyperlink>
      <w:r>
        <w:t xml:space="preserve">, </w:t>
      </w:r>
      <w:hyperlink r:id="rId19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дела</w:t>
      </w:r>
      <w:r>
        <w:t xml:space="preserve"> о защите чести и достоинства граждан, компенсации морального вреда подсудны районному суду.</w:t>
      </w:r>
    </w:p>
    <w:p w:rsidR="00000000" w:rsidRDefault="00E86164">
      <w:pPr>
        <w:pStyle w:val="ConsPlusNormal"/>
        <w:spacing w:before="240"/>
        <w:ind w:firstLine="540"/>
        <w:jc w:val="both"/>
      </w:pPr>
      <w:bookmarkStart w:id="0" w:name="Par61"/>
      <w:bookmarkEnd w:id="0"/>
      <w:r>
        <w:t xml:space="preserve">&lt;2&gt; О требованиях, предъявляемых к представителям и документам, подтверждающим их полномочия, см. </w:t>
      </w:r>
      <w:hyperlink r:id="rId20" w:history="1">
        <w:r>
          <w:rPr>
            <w:color w:val="0000FF"/>
          </w:rPr>
          <w:t>ст. ст. 49</w:t>
        </w:r>
      </w:hyperlink>
      <w:r>
        <w:t xml:space="preserve"> - </w:t>
      </w:r>
      <w:hyperlink r:id="rId21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00000" w:rsidRDefault="00E86164">
      <w:pPr>
        <w:pStyle w:val="ConsPlusNormal"/>
        <w:spacing w:before="240"/>
        <w:ind w:firstLine="540"/>
        <w:jc w:val="both"/>
      </w:pPr>
      <w:bookmarkStart w:id="1" w:name="Par62"/>
      <w:bookmarkEnd w:id="1"/>
      <w:r>
        <w:t>&lt;3&gt; Указ</w:t>
      </w:r>
      <w:r>
        <w:t>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</w:t>
      </w:r>
      <w:r>
        <w:t>му известен (</w:t>
      </w:r>
      <w:hyperlink r:id="rId22" w:history="1">
        <w:r>
          <w:rPr>
            <w:color w:val="0000FF"/>
          </w:rPr>
          <w:t>п. 3 ч. 2 ст. 131</w:t>
        </w:r>
      </w:hyperlink>
      <w:r>
        <w:t xml:space="preserve"> Гражданского процессуального кодекса Российской Федерации).</w:t>
      </w:r>
    </w:p>
    <w:p w:rsidR="00000000" w:rsidRDefault="00E86164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&lt;4&gt; Госпошлина при подаче искового заявления им</w:t>
      </w:r>
      <w:r>
        <w:t xml:space="preserve">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3" w:history="1">
        <w:r>
          <w:rPr>
            <w:color w:val="0000FF"/>
          </w:rPr>
          <w:t>пп. 3 п. 1 ст. 333.1</w:t>
        </w:r>
        <w:r>
          <w:rPr>
            <w:color w:val="0000FF"/>
          </w:rPr>
          <w:t>9</w:t>
        </w:r>
      </w:hyperlink>
      <w:r>
        <w:t xml:space="preserve"> Налогового кодекса Российской Федерации.</w:t>
      </w:r>
    </w:p>
    <w:p w:rsidR="00000000" w:rsidRDefault="00E86164">
      <w:pPr>
        <w:pStyle w:val="ConsPlusNormal"/>
        <w:spacing w:before="240"/>
        <w:ind w:firstLine="540"/>
        <w:jc w:val="both"/>
      </w:pPr>
      <w:r>
        <w:t>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то что он компенсируется в де</w:t>
      </w:r>
      <w:r>
        <w:t xml:space="preserve">нежной или иной материальной форме. Учитывая это, государственная пошлина по таким делам должна взиматься на основании </w:t>
      </w:r>
      <w:hyperlink r:id="rId24" w:history="1">
        <w:r>
          <w:rPr>
            <w:color w:val="0000FF"/>
          </w:rPr>
          <w:t>пп. 3 п. 1 ст. 333.19</w:t>
        </w:r>
      </w:hyperlink>
      <w:r>
        <w:t xml:space="preserve"> Налогов</w:t>
      </w:r>
      <w:r>
        <w:t>ого кодекса Российской Федерации, предусматривающего оплату исковых заявлений неимущественного характера (</w:t>
      </w:r>
      <w:hyperlink r:id="rId25" w:history="1">
        <w:r>
          <w:rPr>
            <w:color w:val="0000FF"/>
          </w:rPr>
          <w:t>п. 10</w:t>
        </w:r>
      </w:hyperlink>
      <w:r>
        <w:t xml:space="preserve"> Постановления Пленума Верховного Су</w:t>
      </w:r>
      <w:r>
        <w:t>да Российской Федерации от 20.12.1994 N 10 "Некоторые вопросы применения законодательства о компенсации морального вреда").</w:t>
      </w:r>
    </w:p>
    <w:p w:rsidR="00000000" w:rsidRDefault="00E86164">
      <w:pPr>
        <w:pStyle w:val="ConsPlusNormal"/>
        <w:ind w:firstLine="540"/>
        <w:jc w:val="both"/>
      </w:pPr>
    </w:p>
    <w:p w:rsidR="00000000" w:rsidRDefault="00E86164">
      <w:pPr>
        <w:pStyle w:val="ConsPlusNormal"/>
        <w:ind w:firstLine="540"/>
        <w:jc w:val="both"/>
      </w:pPr>
    </w:p>
    <w:p w:rsidR="00E86164" w:rsidRDefault="00E86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616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64" w:rsidRDefault="00E86164">
      <w:pPr>
        <w:spacing w:after="0" w:line="240" w:lineRule="auto"/>
      </w:pPr>
      <w:r>
        <w:separator/>
      </w:r>
    </w:p>
  </w:endnote>
  <w:endnote w:type="continuationSeparator" w:id="0">
    <w:p w:rsidR="00E86164" w:rsidRDefault="00E8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0B" w:rsidRDefault="00243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1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bookmarkStart w:id="3" w:name="_GoBack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bookmarkEnd w:id="3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43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C0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43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C0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616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1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43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C0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43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C0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6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64" w:rsidRDefault="00E86164">
      <w:pPr>
        <w:spacing w:after="0" w:line="240" w:lineRule="auto"/>
      </w:pPr>
      <w:r>
        <w:separator/>
      </w:r>
    </w:p>
  </w:footnote>
  <w:footnote w:type="continuationSeparator" w:id="0">
    <w:p w:rsidR="00E86164" w:rsidRDefault="00E8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0B" w:rsidRDefault="00243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Исковое заявление в суд общей юрисдикции о компенсации морального вреда (общая форма)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 w:rsidP="00243C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E861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616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3C0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861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Исковое заявление в суд общей юрисдикции о компенсации морального вреда (общая форма) (Подготовлен для системы 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6164" w:rsidP="00243C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E861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61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0B"/>
    <w:rsid w:val="00243C0B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C0B"/>
  </w:style>
  <w:style w:type="paragraph" w:styleId="a5">
    <w:name w:val="footer"/>
    <w:basedOn w:val="a"/>
    <w:link w:val="a6"/>
    <w:uiPriority w:val="99"/>
    <w:unhideWhenUsed/>
    <w:rsid w:val="0024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C0B"/>
  </w:style>
  <w:style w:type="paragraph" w:styleId="a5">
    <w:name w:val="footer"/>
    <w:basedOn w:val="a"/>
    <w:link w:val="a6"/>
    <w:uiPriority w:val="99"/>
    <w:unhideWhenUsed/>
    <w:rsid w:val="0024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03&amp;date=26.08.2021&amp;dst=102604&amp;field=134" TargetMode="External"/><Relationship Id="rId13" Type="http://schemas.openxmlformats.org/officeDocument/2006/relationships/hyperlink" Target="https://login.consultant.ru/link/?req=doc&amp;base=LAW&amp;n=389103&amp;date=26.08.2021&amp;dst=102757&amp;field=134" TargetMode="External"/><Relationship Id="rId18" Type="http://schemas.openxmlformats.org/officeDocument/2006/relationships/hyperlink" Target="https://login.consultant.ru/link/?req=doc&amp;base=LAW&amp;n=388940&amp;date=26.08.2021&amp;dst=100110&amp;fie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8940&amp;date=26.08.2021&amp;dst=100253&amp;field=134" TargetMode="External"/><Relationship Id="rId7" Type="http://schemas.openxmlformats.org/officeDocument/2006/relationships/hyperlink" Target="https://login.consultant.ru/link/?req=doc&amp;base=LAW&amp;n=389103&amp;date=26.08.2021&amp;dst=102757&amp;field=134" TargetMode="External"/><Relationship Id="rId12" Type="http://schemas.openxmlformats.org/officeDocument/2006/relationships/hyperlink" Target="https://login.consultant.ru/link/?req=doc&amp;base=LAW&amp;n=388534&amp;date=26.08.2021&amp;dst=688&amp;field=134" TargetMode="External"/><Relationship Id="rId17" Type="http://schemas.openxmlformats.org/officeDocument/2006/relationships/hyperlink" Target="https://login.consultant.ru/link/?req=doc&amp;base=LAW&amp;n=388940&amp;date=26.08.2021&amp;dst=1271&amp;field=134" TargetMode="External"/><Relationship Id="rId25" Type="http://schemas.openxmlformats.org/officeDocument/2006/relationships/hyperlink" Target="https://login.consultant.ru/link/?req=doc&amp;base=LAW&amp;n=66230&amp;date=26.08.2021&amp;dst=100043&amp;field=1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8940&amp;date=26.08.2021&amp;dst=100628&amp;field=134" TargetMode="External"/><Relationship Id="rId20" Type="http://schemas.openxmlformats.org/officeDocument/2006/relationships/hyperlink" Target="https://login.consultant.ru/link/?req=doc&amp;base=LAW&amp;n=388940&amp;date=26.08.2021&amp;dst=1208&amp;field=134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103&amp;date=26.08.2021&amp;dst=102768&amp;field=134" TargetMode="External"/><Relationship Id="rId24" Type="http://schemas.openxmlformats.org/officeDocument/2006/relationships/hyperlink" Target="https://login.consultant.ru/link/?req=doc&amp;base=LAW&amp;n=389333&amp;date=26.08.2021&amp;dst=5142&amp;field=13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103&amp;date=26.08.2021&amp;dst=102768&amp;field=134" TargetMode="External"/><Relationship Id="rId23" Type="http://schemas.openxmlformats.org/officeDocument/2006/relationships/hyperlink" Target="https://login.consultant.ru/link/?req=doc&amp;base=LAW&amp;n=388940&amp;date=26.08.2021&amp;dst=1275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8534&amp;date=26.08.2021&amp;dst=688&amp;field=134" TargetMode="External"/><Relationship Id="rId19" Type="http://schemas.openxmlformats.org/officeDocument/2006/relationships/hyperlink" Target="https://login.consultant.ru/link/?req=doc&amp;base=LAW&amp;n=388940&amp;date=26.08.2021&amp;dst=100122&amp;field=13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534&amp;date=26.08.2021&amp;dst=100875&amp;field=134" TargetMode="External"/><Relationship Id="rId14" Type="http://schemas.openxmlformats.org/officeDocument/2006/relationships/hyperlink" Target="https://login.consultant.ru/link/?req=doc&amp;base=LAW&amp;n=389103&amp;date=26.08.2021&amp;dst=102760&amp;field=134" TargetMode="External"/><Relationship Id="rId22" Type="http://schemas.openxmlformats.org/officeDocument/2006/relationships/hyperlink" Target="https://login.consultant.ru/link/?req=doc&amp;base=LAW&amp;n=388940&amp;date=26.08.2021&amp;dst=1269&amp;field=134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1383</Words>
  <Characters>7885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в суд общей юрисдикции о компенсации морального вреда (общая форма)(Подготовлен для системы КонсультантПлюс, 2021)</vt:lpstr>
    </vt:vector>
  </TitlesOfParts>
  <Company>КонсультантПлюс Версия 4021.00.20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суд общей юрисдикции о компенсации морального вреда (общая форма)(Подготовлен для системы КонсультантПлюс, 2021)</dc:title>
  <dc:creator>Alena</dc:creator>
  <cp:lastModifiedBy>Alena</cp:lastModifiedBy>
  <cp:revision>2</cp:revision>
  <dcterms:created xsi:type="dcterms:W3CDTF">2021-08-26T12:38:00Z</dcterms:created>
  <dcterms:modified xsi:type="dcterms:W3CDTF">2021-08-26T12:38:00Z</dcterms:modified>
</cp:coreProperties>
</file>