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1" w:rsidRDefault="00326DB1" w:rsidP="00F759ED">
      <w:pPr>
        <w:pStyle w:val="ConsPlusNormal"/>
        <w:jc w:val="center"/>
      </w:pPr>
      <w:r>
        <w:t>Дополнительное соглашение</w:t>
      </w:r>
    </w:p>
    <w:p w:rsidR="00326DB1" w:rsidRDefault="00326DB1" w:rsidP="00F759ED">
      <w:pPr>
        <w:pStyle w:val="ConsPlusNormal"/>
        <w:jc w:val="center"/>
      </w:pPr>
      <w:r>
        <w:t xml:space="preserve">к трудовому договору от </w:t>
      </w:r>
      <w:r w:rsidR="002207EF">
        <w:t>1</w:t>
      </w:r>
      <w:r w:rsidR="0058280B">
        <w:t>0</w:t>
      </w:r>
      <w:r>
        <w:t>.</w:t>
      </w:r>
      <w:r w:rsidR="002207EF">
        <w:t>11</w:t>
      </w:r>
      <w:r>
        <w:t xml:space="preserve">.2017 </w:t>
      </w:r>
      <w:r w:rsidR="002207EF">
        <w:t>№</w:t>
      </w:r>
      <w:r>
        <w:t xml:space="preserve"> </w:t>
      </w:r>
      <w:r w:rsidR="002207EF">
        <w:t>259</w:t>
      </w:r>
    </w:p>
    <w:p w:rsidR="00326DB1" w:rsidRDefault="00326DB1" w:rsidP="00F759E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6D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6DB1" w:rsidRPr="00611559" w:rsidRDefault="00611559" w:rsidP="00611559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326DB1">
              <w:t>.</w:t>
            </w:r>
            <w:r>
              <w:rPr>
                <w:lang w:val="en-US"/>
              </w:rPr>
              <w:t>01</w:t>
            </w:r>
            <w:r w:rsidR="00326DB1">
              <w:t>.201</w:t>
            </w:r>
            <w:r>
              <w:rPr>
                <w:lang w:val="en-US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6DB1" w:rsidRDefault="002207EF" w:rsidP="00F759ED">
            <w:pPr>
              <w:pStyle w:val="ConsPlusNormal"/>
              <w:jc w:val="right"/>
            </w:pPr>
            <w:r>
              <w:t>№</w:t>
            </w:r>
            <w:r w:rsidR="00326DB1">
              <w:t> </w:t>
            </w:r>
            <w:r>
              <w:t>1</w:t>
            </w:r>
          </w:p>
        </w:tc>
      </w:tr>
    </w:tbl>
    <w:p w:rsidR="00326DB1" w:rsidRDefault="002207EF" w:rsidP="00F759ED">
      <w:pPr>
        <w:pStyle w:val="ConsPlusNormal"/>
        <w:jc w:val="center"/>
      </w:pPr>
      <w:r>
        <w:t>Санкт-Петербург</w:t>
      </w:r>
    </w:p>
    <w:p w:rsidR="00326DB1" w:rsidRDefault="00326DB1" w:rsidP="00F759ED">
      <w:pPr>
        <w:pStyle w:val="ConsPlusNormal"/>
        <w:jc w:val="both"/>
      </w:pPr>
    </w:p>
    <w:p w:rsidR="00326DB1" w:rsidRDefault="00326DB1" w:rsidP="00F759ED">
      <w:pPr>
        <w:pStyle w:val="ConsPlusNormal"/>
        <w:ind w:firstLine="540"/>
        <w:jc w:val="both"/>
      </w:pPr>
      <w:r w:rsidRPr="002207EF">
        <w:rPr>
          <w:highlight w:val="yellow"/>
        </w:rPr>
        <w:t>Общество с ограниченной ответственностью "</w:t>
      </w:r>
      <w:r w:rsidR="002207EF" w:rsidRPr="002207EF">
        <w:rPr>
          <w:highlight w:val="yellow"/>
        </w:rPr>
        <w:t>Компания</w:t>
      </w:r>
      <w:r w:rsidRPr="002207EF">
        <w:rPr>
          <w:highlight w:val="yellow"/>
        </w:rPr>
        <w:t>" (ООО "</w:t>
      </w:r>
      <w:r w:rsidR="002207EF" w:rsidRPr="002207EF">
        <w:rPr>
          <w:highlight w:val="yellow"/>
        </w:rPr>
        <w:t>Компания</w:t>
      </w:r>
      <w:r w:rsidRPr="002207EF">
        <w:rPr>
          <w:highlight w:val="yellow"/>
        </w:rPr>
        <w:t>")</w:t>
      </w:r>
      <w:r>
        <w:t xml:space="preserve">, именуемое в дальнейшем "Работодатель", в лице </w:t>
      </w:r>
      <w:r w:rsidRPr="002207EF">
        <w:rPr>
          <w:highlight w:val="yellow"/>
        </w:rPr>
        <w:t xml:space="preserve">генерального директора </w:t>
      </w:r>
      <w:proofErr w:type="spellStart"/>
      <w:r w:rsidR="002207EF" w:rsidRPr="002207EF">
        <w:rPr>
          <w:highlight w:val="yellow"/>
        </w:rPr>
        <w:t>Савватеева</w:t>
      </w:r>
      <w:proofErr w:type="spellEnd"/>
      <w:r w:rsidR="002207EF" w:rsidRPr="002207EF">
        <w:rPr>
          <w:highlight w:val="yellow"/>
        </w:rPr>
        <w:t xml:space="preserve"> Сергей Геннадьевича</w:t>
      </w:r>
      <w:r>
        <w:t xml:space="preserve">, действующего на основании Устава, с одной стороны и </w:t>
      </w:r>
      <w:r w:rsidR="002207EF" w:rsidRPr="0058280B">
        <w:rPr>
          <w:highlight w:val="yellow"/>
        </w:rPr>
        <w:t>менеджер по продажам</w:t>
      </w:r>
      <w:r>
        <w:t xml:space="preserve"> </w:t>
      </w:r>
      <w:r w:rsidR="002207EF" w:rsidRPr="002207EF">
        <w:rPr>
          <w:highlight w:val="yellow"/>
        </w:rPr>
        <w:t>Семенов Иван Константинович</w:t>
      </w:r>
      <w:r>
        <w:t>, именуемый в дальнейшем "Работник", с другой стороны, вместе именуемые "Стороны", заключили настоящее дополнительное соглашени</w:t>
      </w:r>
      <w:r w:rsidR="002207EF">
        <w:t>е к трудовому договору от 1</w:t>
      </w:r>
      <w:r w:rsidR="0058280B">
        <w:t>0</w:t>
      </w:r>
      <w:r>
        <w:t>.</w:t>
      </w:r>
      <w:r w:rsidR="002207EF">
        <w:t>11.2017 №</w:t>
      </w:r>
      <w:r>
        <w:t xml:space="preserve"> </w:t>
      </w:r>
      <w:r w:rsidR="002207EF">
        <w:t>259</w:t>
      </w:r>
      <w:r>
        <w:t xml:space="preserve"> о нижеследующем.</w:t>
      </w:r>
    </w:p>
    <w:p w:rsidR="00326DB1" w:rsidRDefault="00326DB1" w:rsidP="00F759ED">
      <w:pPr>
        <w:pStyle w:val="ConsPlusNormal"/>
        <w:ind w:firstLine="540"/>
        <w:jc w:val="both"/>
      </w:pPr>
      <w:r>
        <w:t xml:space="preserve">1. В соответствии со </w:t>
      </w:r>
      <w:hyperlink r:id="rId4" w:history="1">
        <w:r>
          <w:rPr>
            <w:color w:val="0000FF"/>
          </w:rPr>
          <w:t>ст. 188</w:t>
        </w:r>
      </w:hyperlink>
      <w:r>
        <w:t xml:space="preserve"> ТК РФ раздел </w:t>
      </w:r>
      <w:r w:rsidR="002207EF">
        <w:t>5</w:t>
      </w:r>
      <w:r>
        <w:t xml:space="preserve"> трудового договора "Особые условия" дополнить пунктами следующего содержания:</w:t>
      </w:r>
    </w:p>
    <w:p w:rsidR="00326DB1" w:rsidRDefault="002207EF" w:rsidP="00F759ED">
      <w:pPr>
        <w:pStyle w:val="ConsPlusNormal"/>
        <w:ind w:firstLine="540"/>
        <w:jc w:val="both"/>
      </w:pPr>
      <w:r>
        <w:t>"5</w:t>
      </w:r>
      <w:r w:rsidR="00326DB1">
        <w:t>.</w:t>
      </w:r>
      <w:r>
        <w:t>5</w:t>
      </w:r>
      <w:r w:rsidR="00326DB1">
        <w:t>. С 01.</w:t>
      </w:r>
      <w:r w:rsidR="00611559" w:rsidRPr="00611559">
        <w:t>02</w:t>
      </w:r>
      <w:r w:rsidR="00326DB1">
        <w:t>.201</w:t>
      </w:r>
      <w:r w:rsidR="00611559" w:rsidRPr="00611559">
        <w:t>9</w:t>
      </w:r>
      <w:r w:rsidR="00326DB1">
        <w:t xml:space="preserve"> Работник при исполнении своих должностных обязанностей согласно должностной инструкции, связанных с разъездами для служебных целей, использует принадлежащее ему на праве собственности транспортное средство (основание - паспорт транспортного средства серии </w:t>
      </w:r>
      <w:r w:rsidRPr="00F759ED">
        <w:rPr>
          <w:highlight w:val="yellow"/>
        </w:rPr>
        <w:t>78АА</w:t>
      </w:r>
      <w:r w:rsidR="00326DB1" w:rsidRPr="00F759ED">
        <w:rPr>
          <w:highlight w:val="yellow"/>
        </w:rPr>
        <w:t xml:space="preserve"> </w:t>
      </w:r>
      <w:r w:rsidRPr="00F759ED">
        <w:rPr>
          <w:highlight w:val="yellow"/>
        </w:rPr>
        <w:t>№</w:t>
      </w:r>
      <w:r w:rsidR="00326DB1" w:rsidRPr="00F759ED">
        <w:rPr>
          <w:highlight w:val="yellow"/>
        </w:rPr>
        <w:t xml:space="preserve"> </w:t>
      </w:r>
      <w:r w:rsidRPr="00F759ED">
        <w:rPr>
          <w:highlight w:val="yellow"/>
        </w:rPr>
        <w:t>123456</w:t>
      </w:r>
      <w:r w:rsidR="00326DB1">
        <w:t>).</w:t>
      </w:r>
    </w:p>
    <w:p w:rsidR="0058280B" w:rsidRDefault="002207EF" w:rsidP="00F759ED">
      <w:pPr>
        <w:pStyle w:val="ConsPlusNormal"/>
        <w:ind w:firstLine="540"/>
        <w:jc w:val="both"/>
      </w:pPr>
      <w:r>
        <w:t>5.6</w:t>
      </w:r>
      <w:r w:rsidR="00326DB1">
        <w:t xml:space="preserve">. Транспортное средство, указанное в п. </w:t>
      </w:r>
      <w:r>
        <w:t>5.5</w:t>
      </w:r>
      <w:r w:rsidR="00326DB1">
        <w:t>, имеет следующие характеристики: легковой автомобиль</w:t>
      </w:r>
      <w:r w:rsidR="0058280B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280B" w:rsidTr="0058280B">
        <w:tc>
          <w:tcPr>
            <w:tcW w:w="4785" w:type="dxa"/>
          </w:tcPr>
          <w:p w:rsidR="0058280B" w:rsidRDefault="0058280B" w:rsidP="00F759ED">
            <w:pPr>
              <w:pStyle w:val="ConsPlusNormal"/>
              <w:jc w:val="both"/>
            </w:pPr>
            <w:r>
              <w:t>марка (модель)</w:t>
            </w:r>
          </w:p>
        </w:tc>
        <w:tc>
          <w:tcPr>
            <w:tcW w:w="4786" w:type="dxa"/>
          </w:tcPr>
          <w:p w:rsidR="0058280B" w:rsidRDefault="0058280B" w:rsidP="00F759ED">
            <w:pPr>
              <w:pStyle w:val="ConsPlusNormal"/>
              <w:jc w:val="both"/>
            </w:pPr>
          </w:p>
        </w:tc>
      </w:tr>
      <w:tr w:rsidR="0058280B" w:rsidTr="0058280B">
        <w:tc>
          <w:tcPr>
            <w:tcW w:w="4785" w:type="dxa"/>
          </w:tcPr>
          <w:p w:rsidR="0058280B" w:rsidRDefault="0058280B" w:rsidP="00F759ED">
            <w:pPr>
              <w:pStyle w:val="ConsPlusNormal"/>
              <w:jc w:val="both"/>
            </w:pPr>
            <w:r>
              <w:t>год выпуска</w:t>
            </w:r>
          </w:p>
        </w:tc>
        <w:tc>
          <w:tcPr>
            <w:tcW w:w="4786" w:type="dxa"/>
          </w:tcPr>
          <w:p w:rsidR="0058280B" w:rsidRDefault="0058280B" w:rsidP="00F759ED">
            <w:pPr>
              <w:pStyle w:val="ConsPlusNormal"/>
              <w:jc w:val="both"/>
            </w:pPr>
          </w:p>
        </w:tc>
      </w:tr>
      <w:tr w:rsidR="0058280B" w:rsidTr="0058280B">
        <w:tc>
          <w:tcPr>
            <w:tcW w:w="4785" w:type="dxa"/>
          </w:tcPr>
          <w:p w:rsidR="0058280B" w:rsidRDefault="0058280B" w:rsidP="00F759ED">
            <w:pPr>
              <w:pStyle w:val="ConsPlusNormal"/>
              <w:jc w:val="both"/>
            </w:pPr>
            <w:r>
              <w:t>рабочий объем двигателя</w:t>
            </w:r>
          </w:p>
        </w:tc>
        <w:tc>
          <w:tcPr>
            <w:tcW w:w="4786" w:type="dxa"/>
          </w:tcPr>
          <w:p w:rsidR="0058280B" w:rsidRDefault="0058280B" w:rsidP="00F759ED">
            <w:pPr>
              <w:pStyle w:val="ConsPlusNormal"/>
              <w:jc w:val="both"/>
            </w:pPr>
          </w:p>
        </w:tc>
      </w:tr>
      <w:tr w:rsidR="0058280B" w:rsidTr="0058280B">
        <w:tc>
          <w:tcPr>
            <w:tcW w:w="4785" w:type="dxa"/>
          </w:tcPr>
          <w:p w:rsidR="0058280B" w:rsidRDefault="0058280B" w:rsidP="00F759ED">
            <w:pPr>
              <w:pStyle w:val="ConsPlusNormal"/>
              <w:jc w:val="both"/>
            </w:pPr>
            <w:r>
              <w:t>государственный регистрационный знак</w:t>
            </w:r>
          </w:p>
        </w:tc>
        <w:tc>
          <w:tcPr>
            <w:tcW w:w="4786" w:type="dxa"/>
          </w:tcPr>
          <w:p w:rsidR="0058280B" w:rsidRDefault="0058280B" w:rsidP="00F759ED">
            <w:pPr>
              <w:pStyle w:val="ConsPlusNormal"/>
              <w:jc w:val="both"/>
            </w:pPr>
          </w:p>
        </w:tc>
      </w:tr>
      <w:tr w:rsidR="0058280B" w:rsidTr="0058280B">
        <w:tc>
          <w:tcPr>
            <w:tcW w:w="4785" w:type="dxa"/>
          </w:tcPr>
          <w:p w:rsidR="0058280B" w:rsidRDefault="0058280B" w:rsidP="00F759ED">
            <w:pPr>
              <w:pStyle w:val="ConsPlusNormal"/>
              <w:jc w:val="both"/>
            </w:pPr>
            <w:r>
              <w:t>идентификационный номер (VIN)</w:t>
            </w:r>
          </w:p>
        </w:tc>
        <w:tc>
          <w:tcPr>
            <w:tcW w:w="4786" w:type="dxa"/>
          </w:tcPr>
          <w:p w:rsidR="0058280B" w:rsidRDefault="0058280B" w:rsidP="00F759ED">
            <w:pPr>
              <w:pStyle w:val="ConsPlusNormal"/>
              <w:jc w:val="both"/>
            </w:pPr>
          </w:p>
        </w:tc>
      </w:tr>
    </w:tbl>
    <w:p w:rsidR="00326DB1" w:rsidRDefault="0058280B" w:rsidP="00F759ED">
      <w:pPr>
        <w:pStyle w:val="ConsPlusNormal"/>
        <w:ind w:firstLine="540"/>
        <w:jc w:val="both"/>
      </w:pPr>
      <w:r>
        <w:t>5</w:t>
      </w:r>
      <w:r w:rsidR="00326DB1">
        <w:t>.</w:t>
      </w:r>
      <w:r>
        <w:t>7</w:t>
      </w:r>
      <w:r w:rsidR="00326DB1">
        <w:t>. С 01.</w:t>
      </w:r>
      <w:r w:rsidR="00611559" w:rsidRPr="00611559">
        <w:t>02</w:t>
      </w:r>
      <w:r w:rsidR="00326DB1">
        <w:t>.201</w:t>
      </w:r>
      <w:r w:rsidR="00611559" w:rsidRPr="00611559">
        <w:t>9</w:t>
      </w:r>
      <w:r w:rsidR="00326DB1">
        <w:t xml:space="preserve"> Работнику выплачивается ежемесячная компенсация за использование личного транспортного средства в служебных целях в размере </w:t>
      </w:r>
      <w:r w:rsidRPr="00834D21">
        <w:rPr>
          <w:highlight w:val="yellow"/>
        </w:rPr>
        <w:t>35</w:t>
      </w:r>
      <w:r w:rsidR="00326DB1" w:rsidRPr="00834D21">
        <w:rPr>
          <w:highlight w:val="yellow"/>
        </w:rPr>
        <w:t>00 (</w:t>
      </w:r>
      <w:r w:rsidRPr="00834D21">
        <w:rPr>
          <w:highlight w:val="yellow"/>
        </w:rPr>
        <w:t>три</w:t>
      </w:r>
      <w:r w:rsidR="00326DB1" w:rsidRPr="00834D21">
        <w:rPr>
          <w:highlight w:val="yellow"/>
        </w:rPr>
        <w:t xml:space="preserve"> тысячи</w:t>
      </w:r>
      <w:r w:rsidRPr="00834D21">
        <w:rPr>
          <w:highlight w:val="yellow"/>
        </w:rPr>
        <w:t xml:space="preserve"> пятьсот</w:t>
      </w:r>
      <w:r w:rsidR="00326DB1" w:rsidRPr="00834D21">
        <w:rPr>
          <w:highlight w:val="yellow"/>
        </w:rPr>
        <w:t>) руб.</w:t>
      </w:r>
      <w:r w:rsidR="00326DB1">
        <w:t>, а также возмещаются расходы:</w:t>
      </w:r>
    </w:p>
    <w:p w:rsidR="00326DB1" w:rsidRDefault="00326DB1" w:rsidP="00F759ED">
      <w:pPr>
        <w:pStyle w:val="ConsPlusNormal"/>
        <w:ind w:firstLine="540"/>
        <w:jc w:val="both"/>
      </w:pPr>
      <w:r>
        <w:t>- на приобретение горюче-смазочных материалов согласно нормам расхода топлив</w:t>
      </w:r>
      <w:r w:rsidR="00F759ED">
        <w:t>а</w:t>
      </w:r>
      <w:r>
        <w:t xml:space="preserve"> и смазочных материалов, указанным в методических рекомендациях (утв.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Минтранса России от 14.03.2008 N АМ-23-р), на основании представленных чеков ККТ АЗС и путевых листов;</w:t>
      </w:r>
    </w:p>
    <w:p w:rsidR="00326DB1" w:rsidRDefault="00326DB1" w:rsidP="00F759ED">
      <w:pPr>
        <w:pStyle w:val="ConsPlusNormal"/>
        <w:ind w:firstLine="540"/>
        <w:jc w:val="both"/>
      </w:pPr>
      <w:r>
        <w:t>- по техническому обслуживанию и текущему ремонту с учетом фактического времени эксплуатации транспортного средства и пробега для служебных целей, а также прочих факторов на основании дополнительного соглашения Сторон в каждом конкретном случае.</w:t>
      </w:r>
    </w:p>
    <w:p w:rsidR="00326DB1" w:rsidRDefault="0058280B" w:rsidP="00F759ED">
      <w:pPr>
        <w:pStyle w:val="ConsPlusNormal"/>
        <w:ind w:firstLine="540"/>
        <w:jc w:val="both"/>
      </w:pPr>
      <w:r>
        <w:t>5</w:t>
      </w:r>
      <w:r w:rsidR="00326DB1">
        <w:t>.</w:t>
      </w:r>
      <w:r>
        <w:t>8</w:t>
      </w:r>
      <w:r w:rsidR="00326DB1">
        <w:t>. Работник не позднее трех рабочих дней после окончания месяца использования транспортного средства в служебных целях представляет отчет с отражением общей информации о времени использования и пробеге транспортного средства в служебных целях, а также расходов на приобретение горюче-смазочных материалов с приложением путевых листов и чеков ККТ АЗС. Работодатель утверждает отчет Работника в течение двух рабочих дней.</w:t>
      </w:r>
    </w:p>
    <w:p w:rsidR="00326DB1" w:rsidRDefault="0058280B" w:rsidP="00F759ED">
      <w:pPr>
        <w:pStyle w:val="ConsPlusNormal"/>
        <w:ind w:firstLine="540"/>
        <w:jc w:val="both"/>
      </w:pPr>
      <w:r>
        <w:t>5.9</w:t>
      </w:r>
      <w:r w:rsidR="00326DB1">
        <w:t>. Компенсация за использование личного транспортного средства в служебных целях выплачивается в последний день месяца за текущий месяц использования, а возмещение расходов производится не позднее трех рабочих дней с даты утверждения Работодателем отчета Работника".</w:t>
      </w:r>
    </w:p>
    <w:p w:rsidR="00326DB1" w:rsidRDefault="00326DB1" w:rsidP="00F759ED">
      <w:pPr>
        <w:pStyle w:val="ConsPlusNormal"/>
        <w:ind w:firstLine="540"/>
        <w:jc w:val="both"/>
      </w:pPr>
      <w:r>
        <w:t xml:space="preserve">2. Настоящее дополнительное соглашение вступает в силу с момента его подписания обеими Сторонами и является неотъемлемой частью трудового договора от </w:t>
      </w:r>
      <w:r w:rsidR="0058280B">
        <w:t>10</w:t>
      </w:r>
      <w:r>
        <w:t>.</w:t>
      </w:r>
      <w:r w:rsidR="0058280B">
        <w:t>11</w:t>
      </w:r>
      <w:r>
        <w:t xml:space="preserve">.2017 N </w:t>
      </w:r>
      <w:r w:rsidR="0058280B">
        <w:t>259</w:t>
      </w:r>
      <w:r>
        <w:t>.</w:t>
      </w:r>
    </w:p>
    <w:p w:rsidR="00326DB1" w:rsidRPr="00611559" w:rsidRDefault="00326DB1" w:rsidP="00F759ED">
      <w:pPr>
        <w:pStyle w:val="ConsPlusNormal"/>
        <w:ind w:firstLine="540"/>
        <w:jc w:val="both"/>
      </w:pPr>
      <w:r>
        <w:t>3. Настоящее дополнительное соглашение составлено и подписано в двух экземплярах, имеющих равную юридическую силу, один из которых хранится</w:t>
      </w:r>
      <w:bookmarkStart w:id="0" w:name="_GoBack"/>
      <w:bookmarkEnd w:id="0"/>
      <w:r>
        <w:t xml:space="preserve"> у Работодателя, другой - передается Работнику.</w:t>
      </w:r>
    </w:p>
    <w:p w:rsidR="001F40E0" w:rsidRPr="00611559" w:rsidRDefault="001F40E0" w:rsidP="00F759ED">
      <w:pPr>
        <w:pStyle w:val="ConsPlusNormal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59ED" w:rsidTr="001F40E0">
        <w:tc>
          <w:tcPr>
            <w:tcW w:w="4785" w:type="dxa"/>
          </w:tcPr>
          <w:p w:rsidR="00F759ED" w:rsidRDefault="00F759ED" w:rsidP="00F759ED">
            <w:pPr>
              <w:pStyle w:val="ConsPlusNormal"/>
              <w:jc w:val="both"/>
            </w:pPr>
            <w:r>
              <w:t>Работодатель:</w:t>
            </w:r>
          </w:p>
          <w:p w:rsidR="00F759ED" w:rsidRDefault="00F759ED" w:rsidP="00F759ED">
            <w:pPr>
              <w:pStyle w:val="ConsPlusNormal"/>
              <w:jc w:val="both"/>
            </w:pPr>
            <w:r>
              <w:t>Общество с ограниченной ответственностью "Компания" (ООО "Компания")</w:t>
            </w:r>
          </w:p>
          <w:p w:rsidR="00F759ED" w:rsidRDefault="00F759ED" w:rsidP="00F759ED">
            <w:pPr>
              <w:pStyle w:val="ConsPlusNormal"/>
              <w:jc w:val="both"/>
            </w:pPr>
            <w:r>
              <w:t>Адрес (место нахождения):</w:t>
            </w:r>
          </w:p>
          <w:p w:rsidR="00F759ED" w:rsidRDefault="00F759ED" w:rsidP="00F759ED">
            <w:pPr>
              <w:pStyle w:val="ConsPlusNormal"/>
              <w:jc w:val="both"/>
            </w:pPr>
            <w:r>
              <w:t>ИНН</w:t>
            </w:r>
          </w:p>
          <w:p w:rsidR="00F759ED" w:rsidRDefault="00F759ED" w:rsidP="00F759ED">
            <w:pPr>
              <w:pStyle w:val="ConsPlusNormal"/>
              <w:jc w:val="both"/>
            </w:pPr>
            <w:r>
              <w:t>Банковские реквизиты</w:t>
            </w:r>
          </w:p>
          <w:p w:rsidR="00F759ED" w:rsidRDefault="00F759ED" w:rsidP="00F759ED">
            <w:pPr>
              <w:pStyle w:val="ConsPlusNormal"/>
              <w:jc w:val="both"/>
            </w:pPr>
          </w:p>
          <w:p w:rsidR="00F759ED" w:rsidRDefault="00F759ED" w:rsidP="00F759ED">
            <w:pPr>
              <w:pStyle w:val="ConsPlusNormal"/>
              <w:jc w:val="both"/>
            </w:pPr>
            <w:r>
              <w:t>Генеральный директор</w:t>
            </w:r>
          </w:p>
          <w:p w:rsidR="00F759ED" w:rsidRDefault="00F759ED" w:rsidP="00F759ED">
            <w:pPr>
              <w:pStyle w:val="ConsPlusNormal"/>
              <w:jc w:val="both"/>
            </w:pPr>
            <w:r>
              <w:t xml:space="preserve">_____________ С.Г. </w:t>
            </w:r>
            <w:proofErr w:type="spellStart"/>
            <w:r>
              <w:t>Савватеев</w:t>
            </w:r>
            <w:proofErr w:type="spellEnd"/>
          </w:p>
        </w:tc>
        <w:tc>
          <w:tcPr>
            <w:tcW w:w="4786" w:type="dxa"/>
          </w:tcPr>
          <w:p w:rsidR="00F759ED" w:rsidRDefault="00F759ED" w:rsidP="00F759ED">
            <w:pPr>
              <w:pStyle w:val="ConsPlusNormal"/>
              <w:jc w:val="both"/>
            </w:pPr>
            <w:r>
              <w:t>Работник:</w:t>
            </w:r>
          </w:p>
          <w:p w:rsidR="00F759ED" w:rsidRDefault="00F759ED" w:rsidP="00F759ED">
            <w:pPr>
              <w:pStyle w:val="ConsPlusNormal"/>
              <w:jc w:val="both"/>
            </w:pPr>
            <w:r>
              <w:t>Семенов Иван Константинович</w:t>
            </w:r>
          </w:p>
          <w:p w:rsidR="00583BC8" w:rsidRDefault="00583BC8" w:rsidP="00F759ED">
            <w:pPr>
              <w:pStyle w:val="ConsPlusNormal"/>
              <w:jc w:val="both"/>
            </w:pPr>
            <w:r>
              <w:t>Дата рождения</w:t>
            </w:r>
          </w:p>
          <w:p w:rsidR="00F759ED" w:rsidRDefault="00583BC8" w:rsidP="00F759ED">
            <w:pPr>
              <w:pStyle w:val="ConsPlusNormal"/>
              <w:jc w:val="both"/>
            </w:pPr>
            <w:r>
              <w:t>Адрес</w:t>
            </w:r>
          </w:p>
          <w:p w:rsidR="00F759ED" w:rsidRDefault="00583BC8" w:rsidP="00F759ED">
            <w:pPr>
              <w:pStyle w:val="ConsPlusNormal"/>
              <w:jc w:val="both"/>
            </w:pPr>
            <w:r>
              <w:t>Паспортные данные</w:t>
            </w:r>
          </w:p>
          <w:p w:rsidR="00583BC8" w:rsidRDefault="00583BC8" w:rsidP="00F759ED">
            <w:pPr>
              <w:pStyle w:val="ConsPlusNormal"/>
              <w:jc w:val="both"/>
            </w:pPr>
          </w:p>
          <w:p w:rsidR="00583BC8" w:rsidRDefault="00583BC8" w:rsidP="00F759ED">
            <w:pPr>
              <w:pStyle w:val="ConsPlusNormal"/>
              <w:jc w:val="both"/>
            </w:pPr>
          </w:p>
          <w:p w:rsidR="00583BC8" w:rsidRDefault="00583BC8" w:rsidP="00F759ED">
            <w:pPr>
              <w:pStyle w:val="ConsPlusNormal"/>
              <w:jc w:val="both"/>
            </w:pPr>
          </w:p>
          <w:p w:rsidR="00583BC8" w:rsidRDefault="00583BC8" w:rsidP="00583BC8">
            <w:pPr>
              <w:pStyle w:val="ConsPlusNormal"/>
              <w:jc w:val="both"/>
            </w:pPr>
            <w:r>
              <w:t>_____________ И.К. Семенов</w:t>
            </w:r>
          </w:p>
        </w:tc>
      </w:tr>
    </w:tbl>
    <w:p w:rsidR="00F759ED" w:rsidRPr="00611559" w:rsidRDefault="00F759ED" w:rsidP="00F759ED">
      <w:pPr>
        <w:pStyle w:val="ConsPlusNormal"/>
        <w:jc w:val="both"/>
      </w:pPr>
    </w:p>
    <w:sectPr w:rsidR="00F759ED" w:rsidRPr="00611559" w:rsidSect="001F40E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DB1"/>
    <w:rsid w:val="001F40E0"/>
    <w:rsid w:val="002207EF"/>
    <w:rsid w:val="002528DE"/>
    <w:rsid w:val="00281428"/>
    <w:rsid w:val="00326DB1"/>
    <w:rsid w:val="0058280B"/>
    <w:rsid w:val="00583BC8"/>
    <w:rsid w:val="00611559"/>
    <w:rsid w:val="00757C30"/>
    <w:rsid w:val="007F6C64"/>
    <w:rsid w:val="00812827"/>
    <w:rsid w:val="00834D21"/>
    <w:rsid w:val="00992B80"/>
    <w:rsid w:val="00AB5A8E"/>
    <w:rsid w:val="00B1384D"/>
    <w:rsid w:val="00BF60F2"/>
    <w:rsid w:val="00E85794"/>
    <w:rsid w:val="00EB67CF"/>
    <w:rsid w:val="00F759ED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E0C8"/>
  <w15:docId w15:val="{0BD88E07-E9FE-4807-A48C-A1F5593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8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F7A0DDE3A6963A0D7B177F7363915B3936949F151E24CCB99FB8F7AAE2LCACI" TargetMode="External"/><Relationship Id="rId4" Type="http://schemas.openxmlformats.org/officeDocument/2006/relationships/hyperlink" Target="consultantplus://offline/ref=59F7A0DDE3A6963A0D7B177F7363915B39359E9A111121CCB99FB8F7AAE2CC4D87D24C908D1E345BF7L9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at141</dc:creator>
  <cp:lastModifiedBy>Котова Алла</cp:lastModifiedBy>
  <cp:revision>3</cp:revision>
  <dcterms:created xsi:type="dcterms:W3CDTF">2017-12-13T15:56:00Z</dcterms:created>
  <dcterms:modified xsi:type="dcterms:W3CDTF">2019-03-11T13:26:00Z</dcterms:modified>
</cp:coreProperties>
</file>