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52" w:rsidRDefault="00722F52" w:rsidP="00722F52">
      <w:pPr>
        <w:pStyle w:val="ConsPlusNormal"/>
        <w:jc w:val="right"/>
        <w:outlineLvl w:val="0"/>
      </w:pPr>
      <w:r>
        <w:t>Приложение N 123</w:t>
      </w:r>
    </w:p>
    <w:p w:rsidR="00722F52" w:rsidRDefault="00722F52" w:rsidP="00722F52">
      <w:pPr>
        <w:pStyle w:val="ConsPlusNormal"/>
        <w:jc w:val="right"/>
      </w:pPr>
      <w:r>
        <w:t>к приказу Федеральной службы</w:t>
      </w:r>
    </w:p>
    <w:p w:rsidR="00722F52" w:rsidRDefault="00722F52" w:rsidP="00722F52">
      <w:pPr>
        <w:pStyle w:val="ConsPlusNormal"/>
        <w:jc w:val="right"/>
      </w:pPr>
      <w:r>
        <w:t>по труду и занятости</w:t>
      </w:r>
    </w:p>
    <w:p w:rsidR="00722F52" w:rsidRDefault="00722F52" w:rsidP="00722F52">
      <w:pPr>
        <w:pStyle w:val="ConsPlusNormal"/>
        <w:jc w:val="right"/>
      </w:pPr>
      <w:r>
        <w:t>от 10 ноября 2017 г. N 655</w:t>
      </w:r>
    </w:p>
    <w:p w:rsidR="00722F52" w:rsidRDefault="00722F52" w:rsidP="00722F52">
      <w:pPr>
        <w:pStyle w:val="ConsPlusNormal"/>
      </w:pPr>
    </w:p>
    <w:p w:rsidR="00722F52" w:rsidRDefault="00722F52" w:rsidP="00722F52">
      <w:pPr>
        <w:pStyle w:val="ConsPlusNormal"/>
        <w:jc w:val="both"/>
      </w:pPr>
    </w:p>
    <w:p w:rsidR="00722F52" w:rsidRDefault="00722F52" w:rsidP="00722F52">
      <w:pPr>
        <w:pStyle w:val="ConsPlusNormal"/>
        <w:jc w:val="center"/>
      </w:pPr>
      <w:bookmarkStart w:id="0" w:name="Par24581"/>
      <w:bookmarkEnd w:id="0"/>
      <w:r>
        <w:t>Форма проверочного листа</w:t>
      </w:r>
    </w:p>
    <w:p w:rsidR="00722F52" w:rsidRDefault="00722F52" w:rsidP="00722F52">
      <w:pPr>
        <w:pStyle w:val="ConsPlusNormal"/>
        <w:jc w:val="center"/>
      </w:pPr>
      <w:r>
        <w:t>(списка контрольных вопросов) для осуществления</w:t>
      </w:r>
    </w:p>
    <w:p w:rsidR="00722F52" w:rsidRDefault="00722F52" w:rsidP="00722F52">
      <w:pPr>
        <w:pStyle w:val="ConsPlusNormal"/>
        <w:jc w:val="center"/>
      </w:pPr>
      <w:r>
        <w:t>федерального государственного надзора за соблюдением</w:t>
      </w:r>
    </w:p>
    <w:p w:rsidR="00722F52" w:rsidRDefault="00722F52" w:rsidP="00722F52">
      <w:pPr>
        <w:pStyle w:val="ConsPlusNormal"/>
        <w:jc w:val="center"/>
      </w:pPr>
      <w:r>
        <w:t>трудового законодательства и иных нормативных правовых</w:t>
      </w:r>
    </w:p>
    <w:p w:rsidR="00722F52" w:rsidRDefault="00722F52" w:rsidP="00722F52">
      <w:pPr>
        <w:pStyle w:val="ConsPlusNormal"/>
        <w:jc w:val="center"/>
      </w:pPr>
      <w:r>
        <w:t>актов, содержащих нормы трудового права, по проверке</w:t>
      </w:r>
    </w:p>
    <w:p w:rsidR="00722F52" w:rsidRDefault="00722F52" w:rsidP="00722F52">
      <w:pPr>
        <w:pStyle w:val="ConsPlusNormal"/>
        <w:jc w:val="center"/>
      </w:pPr>
      <w:r>
        <w:t>выполнения требований охраны труда при работе</w:t>
      </w:r>
    </w:p>
    <w:p w:rsidR="00722F52" w:rsidRDefault="00722F52" w:rsidP="00722F52">
      <w:pPr>
        <w:pStyle w:val="ConsPlusNormal"/>
        <w:jc w:val="center"/>
      </w:pPr>
      <w:r>
        <w:t xml:space="preserve">по производству сахара, патоки и кондитерских изделий </w:t>
      </w:r>
      <w:hyperlink w:anchor="Par24878" w:tooltip="&lt;*&gt; При наличии у работодателя:" w:history="1">
        <w:r>
          <w:rPr>
            <w:color w:val="0000FF"/>
          </w:rPr>
          <w:t>&lt;*&gt;</w:t>
        </w:r>
      </w:hyperlink>
    </w:p>
    <w:p w:rsidR="00722F52" w:rsidRDefault="00722F52" w:rsidP="00722F52">
      <w:pPr>
        <w:pStyle w:val="ConsPlusNormal"/>
        <w:jc w:val="both"/>
      </w:pPr>
    </w:p>
    <w:p w:rsidR="00722F52" w:rsidRDefault="00722F52" w:rsidP="00722F52">
      <w:pPr>
        <w:pStyle w:val="ConsPlusNormal"/>
        <w:ind w:firstLine="540"/>
        <w:jc w:val="both"/>
      </w:pPr>
      <w: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вопросов).</w:t>
      </w:r>
    </w:p>
    <w:p w:rsidR="00722F52" w:rsidRDefault="00722F52" w:rsidP="00722F52">
      <w:pPr>
        <w:pStyle w:val="ConsPlusNormal"/>
        <w:spacing w:before="240"/>
        <w:ind w:firstLine="540"/>
        <w:jc w:val="both"/>
      </w:pPr>
      <w:r>
        <w:t>Проверочный лист утвержден приказом Федеральной службы по труду и занятости от 10 ноября 2017 г. N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права".</w:t>
      </w:r>
    </w:p>
    <w:p w:rsidR="00722F52" w:rsidRDefault="00722F52" w:rsidP="00722F5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22F52" w:rsidTr="0056703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center"/>
            </w:pPr>
            <w:r>
              <w:t>Вид государственного контроля (надзора)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center"/>
            </w:pPr>
            <w: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722F52" w:rsidTr="0056703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Вид деятельности юридического лица, индивидуального предпринимателя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Наименование территориального органа Федеральной службы по труду и занятости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Основание проведения плановой проверки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>Распоряжение N _____ от __________ государственной инспекции труда _________________________</w:t>
            </w:r>
          </w:p>
        </w:tc>
      </w:tr>
      <w:tr w:rsidR="00722F52" w:rsidTr="0056703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N _____ от ______________________</w:t>
            </w:r>
          </w:p>
        </w:tc>
      </w:tr>
      <w:tr w:rsidR="00722F52" w:rsidTr="0056703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Должности, фамилии и инициалы должностных лиц Государственной инспекции труда _________________, проводящих плановую проверку и заполняющих проверочный лист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</w:tbl>
    <w:p w:rsidR="00722F52" w:rsidRDefault="00722F52" w:rsidP="00722F52">
      <w:pPr>
        <w:pStyle w:val="ConsPlusNormal"/>
        <w:jc w:val="both"/>
      </w:pPr>
    </w:p>
    <w:p w:rsidR="00722F52" w:rsidRDefault="00722F52" w:rsidP="00722F52">
      <w:pPr>
        <w:pStyle w:val="ConsPlusNormal"/>
        <w:ind w:firstLine="540"/>
        <w:jc w:val="both"/>
      </w:pPr>
      <w: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722F52" w:rsidRDefault="00722F52" w:rsidP="00722F5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2971"/>
        <w:gridCol w:w="3096"/>
        <w:gridCol w:w="566"/>
        <w:gridCol w:w="638"/>
        <w:gridCol w:w="1077"/>
      </w:tblGrid>
      <w:tr w:rsidR="00722F52" w:rsidTr="0056703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center"/>
            </w:pPr>
            <w:r>
              <w:t>Ответы на вопросы</w:t>
            </w:r>
          </w:p>
        </w:tc>
      </w:tr>
      <w:tr w:rsidR="00722F52" w:rsidTr="0056703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center"/>
            </w:pPr>
            <w:r>
              <w:t>Не относится</w:t>
            </w:r>
          </w:p>
        </w:tc>
      </w:tr>
      <w:tr w:rsidR="00722F52" w:rsidTr="0056703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center"/>
            </w:pPr>
            <w:r>
              <w:t>6</w:t>
            </w:r>
          </w:p>
        </w:tc>
      </w:tr>
      <w:tr w:rsidR="00722F52" w:rsidTr="0056703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>Обеспечил ли работодатель работников, допущенных к работам, связанным с производством пищевой продукции: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>абзац первый пункта 8 Правил по охране труда при производстве отдельных видов пищевой продукции, утвержденных приказом Министерства труда и социальной защиты Российской Федерации от 17.08.2015 N 550н (зарегистрирован Минюстом России 30.12.2015, регистрационный N 40373) (далее - Правила N 550н)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>обучение по охране труда?</w:t>
            </w: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>проверку знаний требований охраны труда?</w:t>
            </w: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>Обеспечил ли работодатель разработку и утверждение инструкций по охране труда для профессий и (или) видов выполняемых работ?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абзац второй пункта 2 Правил N 550н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>Обеспечил ли работодатель прохождение обязательных предварительных медицинских осмотров работникам, допущенным к работам с вредными и (или) опасными условиями труда?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 xml:space="preserve">абзац второй пункта 8 Правил N 550н, Перечень вредных и (или) опасных производственных факторов, при наличии которых проводятся обязательные предварительные и </w:t>
            </w:r>
            <w:r>
              <w:lastRenderedPageBreak/>
              <w:t>периодические медицинские осмотры (обследования), Перечень работ, при выполнении которых проводятся обязательные предварительные и периодические медицинские осмотры (обследования) работников, утвержденные приказом Министерства здравоохранения и социального развития Российской Федерации от 12.04.2011 N 302н (зарегистрирован Минюстом России 21.10.2011, регистрационный N 22111), с изменениями, внесенными приказом Министерства здравоохранения Российской Федерации от 15.05.2013 N 296н (зарегистрирован Минюстом России 03.07.2013, регистрационный N 28970), приказом Министерства здравоохранения Российской Федерации от 05.12.2014 N 801н (зарегистрирован Минюстом России 03.02.2015, регистрационный N 35848), приказом Министерства труда и социальной защиты Российской Федерации и Министерства здравоохранения Российской Федерации N 62н/49н от 06.02.2018 (зарегистрирован Минюстом России 02.03.2018, регистрационный N 50237)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>Обеспечил ли работодатель работников специальной одеждой, специальной обувью и другими средствами индивидуальной защиты?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 xml:space="preserve">абзац первый пункта 9 Правил N 550н,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</w:t>
            </w:r>
            <w:r>
              <w:lastRenderedPageBreak/>
              <w:t xml:space="preserve">Министерства здравоохранения и социального развития Российской Федерации от 01.06.2009 N 290н (зарегистрирован Минюстом России 10.09.2009, регистрационный N 14742), с изменениями, внесенными приказом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27.01.2010 N 28н (зарегистрирован Минюстом России 01.03.2010, регистрационный N 16530), приказом Минтруда России от 20.02.2014 N 103н (зарегистрирован Минюстом России 15.05.2014, регистрационный N 32284), приказом Минтруда России от 12.01.2015 N 2н (зарегистрирован Минюстом России 11.02.2015, регистрационный N 35962)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>Обеспечил ли работодатель в помещении ионообменной установки наличие дежурных средств индивидуальной защиты для выполнения работ, при которых возможно соприкосновение со щелочью?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>пункт 228 Правил N 550н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>Разработан ли работодателем локальный нормативный акт, устанавливающий: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>пункт 20 Правил N 550н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>порядок производства работ повышенной опасности?</w:t>
            </w: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>оформления наряда-допуска?</w:t>
            </w: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обязанности работников, ответственных за организацию и безопасное производство работ?</w:t>
            </w: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>Утвердил ли работодатель перечень работ, выполняемых по нарядам-допускам?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>пункт 24 Правил N 550н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>Обеспечил ли работодатель выполнение работ повышенной опасности в соответствии с нарядом-допуском на производство работ повышенной опасности?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>абзац первый пункта 19 Правил N 550н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>Определил ли работодатель нарядом-допуском: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>абзац второй пункта 19 Правил N 550н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>содержание?</w:t>
            </w: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>место?</w:t>
            </w: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>время?</w:t>
            </w: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>условия производства работ с повышенной опасностью?</w:t>
            </w: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>меры безопасности?</w:t>
            </w: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>состав бригады?</w:t>
            </w: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>работников, ответственных за организацию и безопасное производство работ?</w:t>
            </w: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Организовал ли работодатель учет оформленных и выданных нарядов-допусков в журнале?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>пункт 22 Правил N 550н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Обеспечил ли работодатель выполнение работ по разрушению образовывающихся в известняково-обжигательной печи зависаний шихты по наряду-допуску?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пункт 208 Правил N 550н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12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Обеспечил ли работодатель: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пункт 11 Правил N 550н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оборудование санитарно-</w:t>
            </w:r>
            <w:r>
              <w:lastRenderedPageBreak/>
              <w:t>бытовых помещений?</w:t>
            </w: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оборудование помещений для приема пищи?</w:t>
            </w: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создание санитарных постов с аптечками?</w:t>
            </w: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>установление аппаратов (устройств) для обеспечения работников горячих цехов и участков газированной соленой водой?</w:t>
            </w: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13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>Обеспечил ли работодатель ограждение либо обозначение опасных зон выполнения работ по производству пищевой продукции?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пункт 18 Правил N 550н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14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>Обеспечил ли работодатель перед въездом на территорию производственного объекта и в местах стоянки транспорта вывеску схемы маршрутов движения транспорта?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пункт 36 Правил N 550н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>Обеспечил ли работодатель отсутствие загромождения сырьем и готовой продукцией проходов в производственных помещениях?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Абзац третий пункта 50 Правил N 550н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16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Обеспечил ли работодатель размещение проходов в производственных помещениях вне зоны перемещения внутрицехового транспорта?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абзац первый пункта 50 Правил N 550н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17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Обеспечил ли работодатель наличие обозначения и надписей, поясняющих функциональное назначение кнопок, рукояток, вентилей?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пункт 57 Правил N 550н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18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 xml:space="preserve">Обеспечил ли работодатель </w:t>
            </w:r>
            <w:r>
              <w:lastRenderedPageBreak/>
              <w:t>установление ограждения и знаков безопасности на границах опасных зон?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lastRenderedPageBreak/>
              <w:t>пункт 124 Правил N 550н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19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>Обеспечил ли работодатель закрытие на ключ электрических шкафов системы дистанционного измерения температуры в кагатах?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пункт 126 Правил N 550н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20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>Оборудовал ли работодатель по всей длине площадками и лестницами гидравлические транспортеры, расположенные на высоте?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пункт 131 Правил N 550н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21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>Обеспечил ли работодатель нанесение предупреждающей надписи "Не стой под отборником!" на станине пневматического пробоотборника линии для определения загрязненности и сахаристости сахарной свеклы?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пункт 135 Правил N 550н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22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>Закрыл ли работодатель сплошным ограждением вращающиеся части регулятора подачи свеклы?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пункт 138 Правил N 550н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23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 xml:space="preserve">Указал ли работодатель стрелкой направление вращения ротора на корпусе </w:t>
            </w:r>
            <w:proofErr w:type="spellStart"/>
            <w:r>
              <w:t>свеклонасоса</w:t>
            </w:r>
            <w:proofErr w:type="spellEnd"/>
            <w:r>
              <w:t>?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абзац первый пункта 139 Правил N 550н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24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 xml:space="preserve">Обеспечил ли работодатель ограждение привода </w:t>
            </w:r>
            <w:proofErr w:type="spellStart"/>
            <w:r>
              <w:t>свеклонасоса</w:t>
            </w:r>
            <w:proofErr w:type="spellEnd"/>
            <w:r>
              <w:t>?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абзац второй пункта 139 Правил N 550н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25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>Обеспечил ли работодатель ограждение движущихся частей свеклорезки?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пункт 154 Правил N 550н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26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 xml:space="preserve">Обеспечил ли работодатель на ограждении привода </w:t>
            </w:r>
            <w:proofErr w:type="spellStart"/>
            <w:r>
              <w:t>трубовала</w:t>
            </w:r>
            <w:proofErr w:type="spellEnd"/>
            <w:r>
              <w:t xml:space="preserve"> дискового фильтра нанесение стрелки, указывающей направление </w:t>
            </w:r>
            <w:r>
              <w:lastRenderedPageBreak/>
              <w:t>вращения?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lastRenderedPageBreak/>
              <w:t>пункт 185 Правил N 550н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27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>Обеспечил ли работодатель ограждение всех движущихся частей механизмов известняково-обжигательной печи?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абзац второй пункта 207 Правил N 550н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28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Обеспечил ли работодатель на фланцах трубопроводов известкового молока установление предохранительных кожухов?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пункт 214 Правил N 550н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29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>Обеспечил ли работодатель наличие механических или других устройств, исключающих попадание рук работников под движущийся пуансон на прессах для сахара-рафинада?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пункт 222 Правил N 550н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30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>Ограждена ли работодателем зона по всей ширине люльки передвижной тесторазделочной машины с укладчиком заготовок?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пункт 241 Правил N 550н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  <w:tr w:rsidR="00722F52" w:rsidTr="0056703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31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  <w:jc w:val="both"/>
            </w:pPr>
            <w:r>
              <w:t>Обеспечил ли работодатель ограждение механизма формования по всему периметру на машины для формовки сухарных плит?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  <w:r>
              <w:t>абзац второй пункта 243 Правил N 550н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Default="00722F52" w:rsidP="00567039">
            <w:pPr>
              <w:pStyle w:val="ConsPlusNormal"/>
            </w:pPr>
          </w:p>
        </w:tc>
      </w:tr>
    </w:tbl>
    <w:p w:rsidR="00722F52" w:rsidRDefault="00722F52" w:rsidP="00722F52">
      <w:pPr>
        <w:pStyle w:val="ConsPlusNormal"/>
        <w:jc w:val="both"/>
      </w:pPr>
    </w:p>
    <w:p w:rsidR="00722F52" w:rsidRDefault="00722F52" w:rsidP="00722F52">
      <w:pPr>
        <w:pStyle w:val="ConsPlusNormal"/>
        <w:ind w:firstLine="540"/>
        <w:jc w:val="both"/>
      </w:pPr>
      <w:r>
        <w:t>--------------------------------</w:t>
      </w:r>
    </w:p>
    <w:p w:rsidR="00722F52" w:rsidRDefault="00722F52" w:rsidP="00722F52">
      <w:pPr>
        <w:pStyle w:val="ConsPlusNormal"/>
        <w:spacing w:before="240"/>
        <w:ind w:firstLine="540"/>
        <w:jc w:val="both"/>
      </w:pPr>
      <w:bookmarkStart w:id="1" w:name="Par24878"/>
      <w:bookmarkEnd w:id="1"/>
      <w:r>
        <w:t>&lt;*&gt; При наличии у работодателя:</w:t>
      </w:r>
    </w:p>
    <w:p w:rsidR="00722F52" w:rsidRDefault="00722F52" w:rsidP="00722F52">
      <w:pPr>
        <w:pStyle w:val="ConsPlusNormal"/>
        <w:spacing w:before="240"/>
        <w:ind w:firstLine="540"/>
        <w:jc w:val="both"/>
      </w:pPr>
      <w:r>
        <w:t>- соответствующего вида экономической деятельности по данным Федеральной налоговой службы;</w:t>
      </w:r>
    </w:p>
    <w:p w:rsidR="00722F52" w:rsidRDefault="00722F52" w:rsidP="00722F52">
      <w:pPr>
        <w:pStyle w:val="ConsPlusNormal"/>
        <w:spacing w:before="240"/>
        <w:ind w:firstLine="540"/>
        <w:jc w:val="both"/>
      </w:pPr>
      <w:r>
        <w:t>- объектов недвижимости и оборудования, на которых осуществляется данный вид работ;</w:t>
      </w:r>
    </w:p>
    <w:p w:rsidR="00722F52" w:rsidRDefault="00722F52" w:rsidP="00722F52">
      <w:pPr>
        <w:pStyle w:val="ConsPlusNormal"/>
        <w:spacing w:before="240"/>
        <w:ind w:firstLine="540"/>
        <w:jc w:val="both"/>
      </w:pPr>
      <w:r>
        <w:t>- профессий и должностей в штатном расписании, выполняющих данный вид работ.</w:t>
      </w:r>
    </w:p>
    <w:p w:rsidR="000950C0" w:rsidRDefault="000950C0">
      <w:bookmarkStart w:id="2" w:name="_GoBack"/>
      <w:bookmarkEnd w:id="2"/>
    </w:p>
    <w:sectPr w:rsidR="0009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52"/>
    <w:rsid w:val="000950C0"/>
    <w:rsid w:val="0072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74263-A4E1-4C8C-8476-979A8170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F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</cp:revision>
  <dcterms:created xsi:type="dcterms:W3CDTF">2020-03-09T08:19:00Z</dcterms:created>
  <dcterms:modified xsi:type="dcterms:W3CDTF">2020-03-09T08:19:00Z</dcterms:modified>
</cp:coreProperties>
</file>