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Санкт-Петербургское государственное автономное учреждение "Автономная автономность"</w:t>
      </w:r>
    </w:p>
    <w:p w14:paraId="02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123456, Санкт-Петербург, улица Правды, дом 1</w:t>
      </w:r>
    </w:p>
    <w:p w14:paraId="03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тел/факс (812)7121212, e-mail: info@clubtk.ru, http://www.clubtk.ru</w:t>
      </w:r>
    </w:p>
    <w:p w14:paraId="04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ОГРН/ ОКПО 1234567891011/ 12345678</w:t>
      </w:r>
    </w:p>
    <w:p w14:paraId="05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ИНН/КПП 1213141516/111111111</w:t>
      </w:r>
    </w:p>
    <w:p w14:paraId="06000000">
      <w:pPr>
        <w:pStyle w:val="Style_1"/>
        <w:ind w:hanging="425"/>
        <w:rPr>
          <w:sz w:val="24"/>
        </w:rPr>
      </w:pPr>
    </w:p>
    <w:p w14:paraId="07000000">
      <w:pPr>
        <w:pStyle w:val="Style_1"/>
        <w:ind w:hanging="425"/>
        <w:rPr>
          <w:sz w:val="24"/>
        </w:rPr>
      </w:pP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4"/>
          <w:u/>
        </w:rPr>
        <w:t xml:space="preserve">Санкт-Петербург                                                                                                        </w:t>
      </w:r>
      <w:r>
        <w:rPr>
          <w:rFonts w:ascii="-webkit-standard" w:hAnsi="-webkit-standard"/>
          <w:b w:val="0"/>
          <w:i w:val="0"/>
          <w:caps w:val="0"/>
          <w:strike w:val="0"/>
          <w:color w:val="000000"/>
          <w:spacing w:val="0"/>
          <w:sz w:val="24"/>
          <w:u/>
        </w:rPr>
        <w:t>10.01.2022</w:t>
      </w:r>
    </w:p>
    <w:p w14:paraId="08000000">
      <w:pPr>
        <w:pStyle w:val="Style_1"/>
        <w:ind w:hanging="425"/>
        <w:rPr>
          <w:sz w:val="24"/>
        </w:rPr>
      </w:pPr>
    </w:p>
    <w:p w14:paraId="09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ПРИКАЗ</w:t>
      </w:r>
    </w:p>
    <w:p w14:paraId="0A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о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внесении изменений в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Положения об оплате труда</w:t>
      </w:r>
    </w:p>
    <w:p w14:paraId="0B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В связи с проводимыми организационно-штатными мероприятиями на основании приказа СПбГАУ "Автономная автономность", в соответствии со статьями 8, 74, 135 ТК РФ,</w:t>
      </w:r>
    </w:p>
    <w:p w14:paraId="0C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ПРИКАЗЫВАЮ:</w:t>
      </w:r>
    </w:p>
    <w:p w14:paraId="0D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1. Утвердить прилагаемое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Положение об оплате труда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работников СПбГАУ "Автономная автономность" (Приложение № 1) и ввести его в действие с 01.04.2022.</w:t>
      </w:r>
    </w:p>
    <w:p w14:paraId="0E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2. Признать утратившим силу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Положение об оплате труда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работников СПбГАУ "Автономная автономность",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утвержденное приказом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 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директора СПбГАУ "Автономная автономность" от 14.02.2020 № 21 с 31.03.2022.</w:t>
      </w:r>
    </w:p>
    <w:p w14:paraId="0F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3. Руководителям структурных подразделений:</w:t>
      </w:r>
    </w:p>
    <w:p w14:paraId="10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3.1. Довести положения настоящего приказа до подчиненных должностных лиц в срок до 14.01.2022.</w:t>
      </w:r>
    </w:p>
    <w:p w14:paraId="11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3.2. Листы ознакомления с настоящим приказом направить в отдел кадров в срок до 18.01.2022.</w:t>
      </w:r>
    </w:p>
    <w:p w14:paraId="12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4. Контроль за исполнением приказа оставляю за собой.</w:t>
      </w:r>
    </w:p>
    <w:p w14:paraId="13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</w:p>
    <w:p w14:paraId="14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</w:p>
    <w:p w14:paraId="15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sz w:val="24"/>
          <w:u/>
        </w:rPr>
      </w:pP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 xml:space="preserve">Директор                 </w:t>
      </w:r>
      <w:r>
        <w:rPr>
          <w:b w:val="0"/>
          <w:i w:val="1"/>
          <w:caps w:val="0"/>
          <w:strike w:val="0"/>
          <w:color w:val="2E3CED"/>
          <w:spacing w:val="0"/>
          <w:sz w:val="24"/>
          <w:u/>
        </w:rPr>
        <w:t xml:space="preserve">Воронов                     </w:t>
      </w:r>
      <w:r>
        <w:rPr>
          <w:b w:val="0"/>
          <w:i w:val="1"/>
          <w:caps w:val="0"/>
          <w:strike w:val="0"/>
          <w:color w:val="000000"/>
          <w:spacing w:val="0"/>
          <w:sz w:val="24"/>
          <w:u/>
        </w:rPr>
        <w:t>В</w:t>
      </w:r>
      <w:r>
        <w:rPr>
          <w:b w:val="0"/>
          <w:i w:val="0"/>
          <w:caps w:val="0"/>
          <w:strike w:val="0"/>
          <w:color w:val="000000"/>
          <w:spacing w:val="0"/>
          <w:sz w:val="24"/>
          <w:u/>
        </w:rPr>
        <w:t>оронов А.В.</w:t>
      </w:r>
    </w:p>
    <w:sectPr>
      <w:pgSz w:h="16838" w:orient="portrait" w:w="11906"/>
      <w:pgMar w:bottom="1134" w:left="1304" w:right="737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MyOffice-CoreFramework-macOS/24-959.572.6199.597.1@RELEASE-DESKTOP-VANILLA_HOME-RC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2021-12-29T06:37:10Z</dcterms:modified>
</cp:coreProperties>
</file>