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0" w:rsidRPr="00D14310" w:rsidRDefault="00D14310" w:rsidP="00D14310">
      <w:pPr>
        <w:pStyle w:val="ConsPlusNonformat"/>
        <w:jc w:val="both"/>
      </w:pPr>
    </w:p>
    <w:p w:rsidR="00D14310" w:rsidRPr="00D14310" w:rsidRDefault="00D14310" w:rsidP="00D14310">
      <w:pPr>
        <w:pStyle w:val="ConsPlusNonformat"/>
        <w:spacing w:before="260"/>
        <w:jc w:val="right"/>
        <w:rPr>
          <w:rFonts w:ascii="Times New Roman" w:hAnsi="Times New Roman" w:cs="Times New Roman"/>
          <w:lang w:val="en-US"/>
        </w:rPr>
      </w:pPr>
      <w:r w:rsidRPr="00D14310">
        <w:rPr>
          <w:rFonts w:ascii="Times New Roman" w:hAnsi="Times New Roman" w:cs="Times New Roman"/>
        </w:rPr>
        <w:t xml:space="preserve">                                     В ___________________ районный суд                                     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  <w:lang w:val="en-US"/>
        </w:rPr>
      </w:pP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Истец: _______________________________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          (наименование или Ф.И.О.)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телефон: ___________, факс: _________,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Ответчик: ____________________________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           (наименование или Ф.И.О.)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телефон: ___________, факс: _________,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</w:p>
    <w:p w:rsidR="00D14310" w:rsidRPr="00D14310" w:rsidRDefault="00D14310" w:rsidP="00D14310">
      <w:pPr>
        <w:pStyle w:val="ConsPlusNonformat"/>
        <w:jc w:val="right"/>
        <w:rPr>
          <w:rFonts w:ascii="Times New Roman" w:hAnsi="Times New Roman" w:cs="Times New Roman"/>
        </w:rPr>
      </w:pPr>
      <w:r w:rsidRPr="00D14310">
        <w:rPr>
          <w:rFonts w:ascii="Times New Roman" w:hAnsi="Times New Roman" w:cs="Times New Roman"/>
        </w:rPr>
        <w:t xml:space="preserve">                                     Дело N _______________________________</w:t>
      </w:r>
    </w:p>
    <w:p w:rsidR="00D14310" w:rsidRPr="00D14310" w:rsidRDefault="00D14310" w:rsidP="00D14310">
      <w:pPr>
        <w:spacing w:after="240" w:line="360" w:lineRule="atLeast"/>
        <w:jc w:val="right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A74AF1" w:rsidRPr="00D14310" w:rsidRDefault="00A74AF1" w:rsidP="00A74AF1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74AF1" w:rsidRPr="00D14310" w:rsidRDefault="00A74AF1" w:rsidP="00A74AF1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о восстановлении срока обращения в суд по трудовым спорам</w:t>
      </w:r>
      <w:r w:rsidRPr="00D14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Я подал в суд исковое заявление о _________ (указать сущность спора) </w:t>
      </w:r>
      <w:proofErr w:type="gramStart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(наименование ответчика). В ходе подготовки представителем ответчика заявлено ходатайство о применении последствий пропуска срока обращения в суд.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392 Трудового кодекса РФ,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пропуске по уважительным причинам сроков, они могут быть восстановлены судом.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Согласно п. 5 Постановления Пленума Верховного Суда РФ от 17.03.2004 N 2 "О применении судами Российской Федерации Трудового кодекса Российской Федерации",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</w:t>
      </w:r>
      <w:proofErr w:type="gramEnd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силы, необходимость осуществления ухода за тяжелобольными членами семьи).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О нарушении своего права мне стало известно _________ (указать, когда и каким образом стало известно о нарушении права).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обращения в суд по уважительной причине _________ (указать уважительные причины пропуска срока обращения в суд).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310" w:rsidRPr="00D14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4AF1" w:rsidRPr="00D14310" w:rsidRDefault="00A74AF1" w:rsidP="00A74AF1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Прошу: </w:t>
      </w:r>
    </w:p>
    <w:p w:rsidR="00A74AF1" w:rsidRPr="00D14310" w:rsidRDefault="00A74AF1" w:rsidP="00A74AF1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Признать причины пропуска срока уважительными и восстановить срок на обращение в суд.</w:t>
      </w:r>
    </w:p>
    <w:p w:rsidR="00A74AF1" w:rsidRPr="00D14310" w:rsidRDefault="00A74AF1" w:rsidP="00A74AF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к заявлению документов</w:t>
      </w: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A74AF1" w:rsidRPr="00D14310" w:rsidRDefault="00A74AF1" w:rsidP="00A74A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A74AF1" w:rsidRPr="00D14310" w:rsidRDefault="00A74AF1" w:rsidP="00A74AF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8" w:tooltip="Восстановление срока обращения в суд по трудовым делам" w:history="1">
        <w:r w:rsidRPr="00D14310">
          <w:rPr>
            <w:rFonts w:ascii="Times New Roman" w:eastAsia="Times New Roman" w:hAnsi="Times New Roman"/>
            <w:sz w:val="24"/>
            <w:szCs w:val="24"/>
            <w:lang w:eastAsia="ru-RU"/>
          </w:rPr>
          <w:t>уважительные причины пропуска срока</w:t>
        </w:r>
      </w:hyperlink>
    </w:p>
    <w:p w:rsidR="00A74AF1" w:rsidRPr="00D14310" w:rsidRDefault="00A74AF1" w:rsidP="00A74AF1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310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заявления: "___"_________ ____ г.                   Подпись истца _______</w:t>
      </w:r>
    </w:p>
    <w:p w:rsidR="00FD31E2" w:rsidRPr="00D14310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D14310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DA" w:rsidRDefault="00F444DA" w:rsidP="00A74AF1">
      <w:pPr>
        <w:spacing w:after="0" w:line="240" w:lineRule="auto"/>
      </w:pPr>
      <w:r>
        <w:separator/>
      </w:r>
    </w:p>
  </w:endnote>
  <w:endnote w:type="continuationSeparator" w:id="0">
    <w:p w:rsidR="00F444DA" w:rsidRDefault="00F444DA" w:rsidP="00A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DA" w:rsidRDefault="00F444DA" w:rsidP="00A74AF1">
      <w:pPr>
        <w:spacing w:after="0" w:line="240" w:lineRule="auto"/>
      </w:pPr>
      <w:r>
        <w:separator/>
      </w:r>
    </w:p>
  </w:footnote>
  <w:footnote w:type="continuationSeparator" w:id="0">
    <w:p w:rsidR="00F444DA" w:rsidRDefault="00F444DA" w:rsidP="00A7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5ED"/>
    <w:multiLevelType w:val="multilevel"/>
    <w:tmpl w:val="F5E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F1"/>
    <w:rsid w:val="00006F3C"/>
    <w:rsid w:val="005D1865"/>
    <w:rsid w:val="00A74AF1"/>
    <w:rsid w:val="00C656B3"/>
    <w:rsid w:val="00D14310"/>
    <w:rsid w:val="00F444DA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4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4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AF1"/>
  </w:style>
  <w:style w:type="character" w:styleId="a5">
    <w:name w:val="Hyperlink"/>
    <w:basedOn w:val="a0"/>
    <w:uiPriority w:val="99"/>
    <w:unhideWhenUsed/>
    <w:rsid w:val="00A74A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AF1"/>
  </w:style>
  <w:style w:type="paragraph" w:styleId="a8">
    <w:name w:val="footer"/>
    <w:basedOn w:val="a"/>
    <w:link w:val="a9"/>
    <w:uiPriority w:val="99"/>
    <w:unhideWhenUsed/>
    <w:rsid w:val="00A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AF1"/>
  </w:style>
  <w:style w:type="paragraph" w:customStyle="1" w:styleId="ConsPlusNonformat">
    <w:name w:val="ConsPlusNonformat"/>
    <w:uiPriority w:val="99"/>
    <w:rsid w:val="00D143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4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74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AF1"/>
  </w:style>
  <w:style w:type="character" w:styleId="a5">
    <w:name w:val="Hyperlink"/>
    <w:basedOn w:val="a0"/>
    <w:uiPriority w:val="99"/>
    <w:unhideWhenUsed/>
    <w:rsid w:val="00A74A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AF1"/>
  </w:style>
  <w:style w:type="paragraph" w:styleId="a8">
    <w:name w:val="footer"/>
    <w:basedOn w:val="a"/>
    <w:link w:val="a9"/>
    <w:uiPriority w:val="99"/>
    <w:unhideWhenUsed/>
    <w:rsid w:val="00A7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AF1"/>
  </w:style>
  <w:style w:type="paragraph" w:customStyle="1" w:styleId="ConsPlusNonformat">
    <w:name w:val="ConsPlusNonformat"/>
    <w:uiPriority w:val="99"/>
    <w:rsid w:val="00D143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vosstanovlenie-sroka-obrashheniya-v-sud-po-trudovym-del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Links>
    <vt:vector size="12" baseType="variant"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http://vseiski.ru/vosstanovlenie-sroka-obrashheniya-v-sud-po-trudovym-delam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2020-06-05T07:55:00Z</dcterms:created>
  <dcterms:modified xsi:type="dcterms:W3CDTF">2020-06-05T07:55:00Z</dcterms:modified>
</cp:coreProperties>
</file>