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E1713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625F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Форма: Коллективный договор образовательного учреждения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(Подготовлен для системы КонсультантПлюс, 2020)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625F7" w:rsidP="00CE171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A62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625F7">
      <w:pPr>
        <w:pStyle w:val="ConsPlusNormal"/>
        <w:ind w:firstLine="540"/>
        <w:jc w:val="both"/>
        <w:outlineLvl w:val="0"/>
      </w:pPr>
    </w:p>
    <w:p w:rsidR="00000000" w:rsidRDefault="00A625F7">
      <w:pPr>
        <w:pStyle w:val="ConsPlusNonformat"/>
        <w:spacing w:before="260"/>
        <w:jc w:val="both"/>
      </w:pPr>
      <w:bookmarkStart w:id="0" w:name="_GoBack"/>
      <w:bookmarkEnd w:id="0"/>
      <w:r>
        <w:t xml:space="preserve">    ___________________________________________________________________</w:t>
      </w:r>
    </w:p>
    <w:p w:rsidR="00000000" w:rsidRDefault="00A625F7">
      <w:pPr>
        <w:pStyle w:val="ConsPlusNonformat"/>
        <w:jc w:val="both"/>
      </w:pPr>
      <w:r>
        <w:t xml:space="preserve">                 (наименование образовательного учреждения)</w:t>
      </w:r>
    </w:p>
    <w:p w:rsidR="00000000" w:rsidRDefault="00A625F7">
      <w:pPr>
        <w:pStyle w:val="ConsPlusNonformat"/>
        <w:jc w:val="both"/>
      </w:pPr>
    </w:p>
    <w:p w:rsidR="00000000" w:rsidRDefault="00A625F7">
      <w:pPr>
        <w:pStyle w:val="ConsPlusNonformat"/>
        <w:jc w:val="both"/>
      </w:pPr>
      <w:r>
        <w:t xml:space="preserve">Представитель работодателя -               </w:t>
      </w:r>
      <w:r>
        <w:t xml:space="preserve"> Представители работников -</w:t>
      </w:r>
    </w:p>
    <w:p w:rsidR="00000000" w:rsidRDefault="00A625F7">
      <w:pPr>
        <w:pStyle w:val="ConsPlusNonformat"/>
        <w:jc w:val="both"/>
      </w:pPr>
      <w:r>
        <w:t xml:space="preserve">     руководитель или                       __________/___________________/</w:t>
      </w:r>
    </w:p>
    <w:p w:rsidR="00000000" w:rsidRDefault="00A625F7">
      <w:pPr>
        <w:pStyle w:val="ConsPlusNonformat"/>
        <w:jc w:val="both"/>
      </w:pPr>
      <w:r>
        <w:t xml:space="preserve">   уполномоченное им лицо                    (подпись)       (Ф.И.О.)</w:t>
      </w:r>
    </w:p>
    <w:p w:rsidR="00000000" w:rsidRDefault="00A625F7">
      <w:pPr>
        <w:pStyle w:val="ConsPlusNonformat"/>
        <w:jc w:val="both"/>
      </w:pPr>
    </w:p>
    <w:p w:rsidR="00000000" w:rsidRDefault="00A625F7">
      <w:pPr>
        <w:pStyle w:val="ConsPlusNonformat"/>
        <w:jc w:val="both"/>
      </w:pPr>
      <w:r>
        <w:t>__________/___________________/             __________/___________________/</w:t>
      </w:r>
    </w:p>
    <w:p w:rsidR="00000000" w:rsidRDefault="00A625F7">
      <w:pPr>
        <w:pStyle w:val="ConsPlusNonformat"/>
        <w:jc w:val="both"/>
      </w:pPr>
      <w:r>
        <w:t xml:space="preserve"> (подпись)       (Ф.И.О.)                    (подпись)       (Ф.И.О.)</w:t>
      </w:r>
    </w:p>
    <w:p w:rsidR="00000000" w:rsidRDefault="00A625F7">
      <w:pPr>
        <w:pStyle w:val="ConsPlusNonformat"/>
        <w:jc w:val="both"/>
      </w:pPr>
    </w:p>
    <w:p w:rsidR="00000000" w:rsidRDefault="00A625F7">
      <w:pPr>
        <w:pStyle w:val="ConsPlusNonformat"/>
        <w:jc w:val="both"/>
      </w:pPr>
      <w:r>
        <w:t>_____________________________               __________/___________________/</w:t>
      </w:r>
    </w:p>
    <w:p w:rsidR="00000000" w:rsidRDefault="00A625F7">
      <w:pPr>
        <w:pStyle w:val="ConsPlusNonformat"/>
        <w:jc w:val="both"/>
      </w:pPr>
      <w:r>
        <w:t xml:space="preserve">   (наименование должности)                  (подпись)       (Ф.И.О.)</w:t>
      </w:r>
    </w:p>
    <w:p w:rsidR="00000000" w:rsidRDefault="00A625F7">
      <w:pPr>
        <w:pStyle w:val="ConsPlusNonformat"/>
        <w:jc w:val="both"/>
      </w:pPr>
    </w:p>
    <w:p w:rsidR="00000000" w:rsidRDefault="00A625F7">
      <w:pPr>
        <w:pStyle w:val="ConsPlusNonformat"/>
        <w:jc w:val="both"/>
      </w:pPr>
      <w:r>
        <w:t xml:space="preserve">"__"_____________ ____ г.             </w:t>
      </w:r>
      <w:r>
        <w:t xml:space="preserve">      "__"______________ ____ г.</w:t>
      </w:r>
    </w:p>
    <w:p w:rsidR="00000000" w:rsidRDefault="00A625F7">
      <w:pPr>
        <w:pStyle w:val="ConsPlusNonformat"/>
        <w:jc w:val="both"/>
      </w:pPr>
    </w:p>
    <w:p w:rsidR="00000000" w:rsidRDefault="00A625F7">
      <w:pPr>
        <w:pStyle w:val="ConsPlusNonformat"/>
        <w:jc w:val="both"/>
      </w:pPr>
      <w:r>
        <w:t xml:space="preserve">                       Коллективный договор N ______</w:t>
      </w:r>
    </w:p>
    <w:p w:rsidR="00000000" w:rsidRDefault="00A625F7">
      <w:pPr>
        <w:pStyle w:val="ConsPlusNonformat"/>
        <w:jc w:val="both"/>
      </w:pPr>
      <w:r>
        <w:t xml:space="preserve">                           на ____________ год(ы)</w:t>
      </w:r>
    </w:p>
    <w:p w:rsidR="00000000" w:rsidRDefault="00A625F7">
      <w:pPr>
        <w:pStyle w:val="ConsPlusNonformat"/>
        <w:jc w:val="both"/>
      </w:pPr>
    </w:p>
    <w:p w:rsidR="00000000" w:rsidRDefault="00A625F7">
      <w:pPr>
        <w:pStyle w:val="ConsPlusNonformat"/>
        <w:jc w:val="both"/>
      </w:pPr>
      <w:r>
        <w:t xml:space="preserve">                             1. Общие положения</w:t>
      </w:r>
    </w:p>
    <w:p w:rsidR="00000000" w:rsidRDefault="00A625F7">
      <w:pPr>
        <w:pStyle w:val="ConsPlusNonformat"/>
        <w:jc w:val="both"/>
      </w:pPr>
    </w:p>
    <w:p w:rsidR="00000000" w:rsidRDefault="00A625F7">
      <w:pPr>
        <w:pStyle w:val="ConsPlusNonformat"/>
        <w:jc w:val="both"/>
      </w:pPr>
      <w:r>
        <w:t xml:space="preserve">    Настоящий  Коллективный  договор  (далее - Договор)  является  пр</w:t>
      </w:r>
      <w:r>
        <w:t>авовым</w:t>
      </w:r>
    </w:p>
    <w:p w:rsidR="00000000" w:rsidRDefault="00A625F7">
      <w:pPr>
        <w:pStyle w:val="ConsPlusNonformat"/>
        <w:jc w:val="both"/>
      </w:pPr>
      <w:r>
        <w:t>актом, регулирующим социально-трудовые отношения в ________________________</w:t>
      </w:r>
    </w:p>
    <w:p w:rsidR="00000000" w:rsidRDefault="00A625F7">
      <w:pPr>
        <w:pStyle w:val="ConsPlusNonformat"/>
        <w:jc w:val="both"/>
      </w:pPr>
      <w:r>
        <w:t>______________________________________________ образовательном учреждении и</w:t>
      </w:r>
    </w:p>
    <w:p w:rsidR="00000000" w:rsidRDefault="00A625F7">
      <w:pPr>
        <w:pStyle w:val="ConsPlusNonformat"/>
        <w:jc w:val="both"/>
      </w:pPr>
      <w:r>
        <w:t>устанавливающим  взаимные обязательства между работниками и работодателем в</w:t>
      </w:r>
    </w:p>
    <w:p w:rsidR="00000000" w:rsidRDefault="00A625F7">
      <w:pPr>
        <w:pStyle w:val="ConsPlusNonformat"/>
        <w:jc w:val="both"/>
      </w:pPr>
      <w:r>
        <w:t>лице  их представител</w:t>
      </w:r>
      <w:r>
        <w:t xml:space="preserve">ей в соответствии со </w:t>
      </w:r>
      <w:hyperlink r:id="rId10" w:history="1">
        <w:r>
          <w:rPr>
            <w:color w:val="0000FF"/>
          </w:rPr>
          <w:t>ст. ст. 40</w:t>
        </w:r>
      </w:hyperlink>
      <w:r>
        <w:t xml:space="preserve"> - </w:t>
      </w:r>
      <w:hyperlink r:id="rId11" w:history="1">
        <w:r>
          <w:rPr>
            <w:color w:val="0000FF"/>
          </w:rPr>
          <w:t>44</w:t>
        </w:r>
      </w:hyperlink>
      <w:r>
        <w:t xml:space="preserve"> Тру</w:t>
      </w:r>
      <w:r>
        <w:t>дового кодекса</w:t>
      </w:r>
    </w:p>
    <w:p w:rsidR="00000000" w:rsidRDefault="00A625F7">
      <w:pPr>
        <w:pStyle w:val="ConsPlusNonformat"/>
        <w:jc w:val="both"/>
      </w:pPr>
      <w:r>
        <w:t>Российской Федерации.</w:t>
      </w:r>
    </w:p>
    <w:p w:rsidR="00000000" w:rsidRDefault="00A625F7">
      <w:pPr>
        <w:pStyle w:val="ConsPlusNonformat"/>
        <w:jc w:val="both"/>
      </w:pPr>
      <w:r>
        <w:t xml:space="preserve">    1.1. Сторонами Договора являются: _____________________________________</w:t>
      </w:r>
    </w:p>
    <w:p w:rsidR="00000000" w:rsidRDefault="00A625F7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A625F7">
      <w:pPr>
        <w:pStyle w:val="ConsPlusNonformat"/>
        <w:jc w:val="both"/>
      </w:pPr>
      <w:r>
        <w:t xml:space="preserve">             (полное наименование образовательного учреждения)</w:t>
      </w:r>
    </w:p>
    <w:p w:rsidR="00000000" w:rsidRDefault="00A625F7">
      <w:pPr>
        <w:pStyle w:val="ConsPlusNonformat"/>
        <w:jc w:val="both"/>
      </w:pPr>
      <w:r>
        <w:t>имен</w:t>
      </w:r>
      <w:r>
        <w:t>уем__ далее "работодатель", в лице ___________________________________,</w:t>
      </w:r>
    </w:p>
    <w:p w:rsidR="00000000" w:rsidRDefault="00A625F7">
      <w:pPr>
        <w:pStyle w:val="ConsPlusNonformat"/>
        <w:jc w:val="both"/>
      </w:pPr>
      <w:r>
        <w:t>действующего на основании ____________________________________, и работники</w:t>
      </w:r>
    </w:p>
    <w:p w:rsidR="00000000" w:rsidRDefault="00A625F7">
      <w:pPr>
        <w:pStyle w:val="ConsPlusNonformat"/>
        <w:jc w:val="both"/>
      </w:pPr>
      <w:r>
        <w:t>в лице своих представителей:</w:t>
      </w:r>
    </w:p>
    <w:p w:rsidR="00000000" w:rsidRDefault="00A625F7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A625F7">
      <w:pPr>
        <w:pStyle w:val="ConsPlusNonformat"/>
        <w:jc w:val="both"/>
      </w:pPr>
      <w:r>
        <w:t xml:space="preserve">   </w:t>
      </w:r>
      <w:r>
        <w:t xml:space="preserve">                      (фамилия, имя, отчество)</w:t>
      </w:r>
    </w:p>
    <w:p w:rsidR="00000000" w:rsidRDefault="00A625F7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A625F7">
      <w:pPr>
        <w:pStyle w:val="ConsPlusNonformat"/>
        <w:jc w:val="both"/>
      </w:pPr>
      <w:r>
        <w:t xml:space="preserve">                         (фамилия, имя, отчество)</w:t>
      </w:r>
    </w:p>
    <w:p w:rsidR="00000000" w:rsidRDefault="00A625F7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A625F7">
      <w:pPr>
        <w:pStyle w:val="ConsPlusNonformat"/>
        <w:jc w:val="both"/>
      </w:pPr>
      <w:r>
        <w:t xml:space="preserve">                         (фамилия, имя, отчество)</w:t>
      </w:r>
    </w:p>
    <w:p w:rsidR="00000000" w:rsidRDefault="00A625F7">
      <w:pPr>
        <w:pStyle w:val="ConsPlusNonformat"/>
        <w:jc w:val="both"/>
      </w:pPr>
      <w:r>
        <w:t>именуемые далее "работники", действующие на основании ____________________.</w:t>
      </w:r>
    </w:p>
    <w:p w:rsidR="00000000" w:rsidRDefault="00A625F7">
      <w:pPr>
        <w:pStyle w:val="ConsPlusNormal"/>
        <w:ind w:firstLine="540"/>
        <w:jc w:val="both"/>
      </w:pPr>
      <w:r>
        <w:t>1.2. Предметом Договора являются взаимные обязательства сторон по вопросам условий труда, в том числе оплаты труда, занятости, под</w:t>
      </w:r>
      <w:r>
        <w:t>готовки, дополнительного профессионального образования, условий высвобождения работников, продолжительности рабочего времени и времени отдыха, улучшения условий и охраны труда, социальных гарантий, и другим вопросам, определенным сторонами.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1.3. Работодате</w:t>
      </w:r>
      <w:r>
        <w:t>ль в месячный срок после вступления в силу настоящего Договора обязуется довести его содержание до сведения всех работников путем размещения Договора на официальном портале работодателя.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1.4. Работодатель в установленном законами и иными нормативными право</w:t>
      </w:r>
      <w:r>
        <w:t xml:space="preserve">выми актами порядке обязуется ежегодно информировать работников о финансово-экономическом положении Работодателя, основных направлениях деятельности, перспективах развития, важнейших </w:t>
      </w:r>
      <w:r>
        <w:lastRenderedPageBreak/>
        <w:t>организационных и других изменениях.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1.5. При приеме на работу работодате</w:t>
      </w:r>
      <w:r>
        <w:t>ль или его представитель обязан ознакомить работника с настоящим Договором.</w:t>
      </w:r>
    </w:p>
    <w:p w:rsidR="00000000" w:rsidRDefault="00A625F7">
      <w:pPr>
        <w:pStyle w:val="ConsPlusNormal"/>
        <w:ind w:firstLine="540"/>
        <w:jc w:val="both"/>
      </w:pPr>
    </w:p>
    <w:p w:rsidR="00000000" w:rsidRDefault="00A625F7">
      <w:pPr>
        <w:pStyle w:val="ConsPlusNormal"/>
        <w:jc w:val="center"/>
        <w:outlineLvl w:val="0"/>
      </w:pPr>
      <w:r>
        <w:t>2. Трудовой договор</w:t>
      </w:r>
    </w:p>
    <w:p w:rsidR="00000000" w:rsidRDefault="00A625F7">
      <w:pPr>
        <w:pStyle w:val="ConsPlusNormal"/>
        <w:ind w:firstLine="540"/>
        <w:jc w:val="both"/>
      </w:pPr>
    </w:p>
    <w:p w:rsidR="00000000" w:rsidRDefault="00A625F7">
      <w:pPr>
        <w:pStyle w:val="ConsPlusNormal"/>
        <w:ind w:firstLine="540"/>
        <w:jc w:val="both"/>
      </w:pPr>
      <w:r>
        <w:t>2.1. Сторонами трудового договора являются работодатель и работник.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2.2. Трудовой договор заключается в письменной форме, составляется в двух экземплярах, каж</w:t>
      </w:r>
      <w:r>
        <w:t>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</w:t>
      </w:r>
      <w:r>
        <w:t>анящемся у работодателя (</w:t>
      </w:r>
      <w:hyperlink r:id="rId12" w:history="1">
        <w:r>
          <w:rPr>
            <w:color w:val="0000FF"/>
          </w:rPr>
          <w:t>ст. 67</w:t>
        </w:r>
      </w:hyperlink>
      <w:r>
        <w:t xml:space="preserve"> Трудового кодекса Российской Федерации).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2.3. Прием на работу оформляется приказом работодателя, изданным на основан</w:t>
      </w:r>
      <w:r>
        <w:t>ии заключенного трудового договора. Содержание приказа работодателя должно соответствовать условиям заключенного трудового договора (</w:t>
      </w:r>
      <w:hyperlink r:id="rId13" w:history="1">
        <w:r>
          <w:rPr>
            <w:color w:val="0000FF"/>
          </w:rPr>
          <w:t>ст. 68</w:t>
        </w:r>
      </w:hyperlink>
      <w:r>
        <w:t xml:space="preserve"> Трудовог</w:t>
      </w:r>
      <w:r>
        <w:t>о кодекса Российской Федерации).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2.4. Трудовые договоры могут заключаться: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1) на неопределенный срок;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 xml:space="preserve">2) на определенный срок не более пяти лет (срочный трудовой договор), если иной срок не установлен Трудовым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 (</w:t>
      </w:r>
      <w:hyperlink r:id="rId15" w:history="1">
        <w:r>
          <w:rPr>
            <w:color w:val="0000FF"/>
          </w:rPr>
          <w:t>ст. 58</w:t>
        </w:r>
      </w:hyperlink>
      <w:r>
        <w:t xml:space="preserve"> Трудового кодекса Российской Федераци</w:t>
      </w:r>
      <w:r>
        <w:t>и).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 xml:space="preserve"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случаях, предусмотренных </w:t>
      </w:r>
      <w:hyperlink r:id="rId16" w:history="1">
        <w:r>
          <w:rPr>
            <w:color w:val="0000FF"/>
          </w:rPr>
          <w:t>ч. 1 ст. 59</w:t>
        </w:r>
      </w:hyperlink>
      <w:r>
        <w:t xml:space="preserve"> Трудового кодекса Российской Федерации, срочный трудовой договор может заключаться по соглашению сторон трудового договора без учета характера предстоящей работы и условий ее вып</w:t>
      </w:r>
      <w:r>
        <w:t>олнения.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Если в трудовом договоре не оговорен срок его действия, то договор считается заключенным на неопределенный срок.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2.5. В трудовом договоре указываются: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фамилия, имя, отчество работника и наименование, ИНН работодателя (фамилия, имя, отчество рабо</w:t>
      </w:r>
      <w:r>
        <w:t>тодателя), заключивших трудовой договор;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сведения о документах, удостоверяющих личность работника и работодателя;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место и дата заключения трудового договора.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Обязательными для включения в трудовой договор являются следующие условия: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 xml:space="preserve">- трудовая функция </w:t>
      </w:r>
      <w:r>
        <w:t>(работа по должности в соответствии со штатным расписанием, профессии, специальности с указанием квалификации);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lastRenderedPageBreak/>
        <w:t>- место работы;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 xml:space="preserve">- 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Трудовым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или иным федеральным законом;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условия оплаты труда (в том числе размер ставки заработной платы или должностного оклада работника, доплаты, надбавки и поощрительные вып</w:t>
      </w:r>
      <w:r>
        <w:t>латы);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режим рабочего времени и времени отдыха (</w:t>
      </w:r>
      <w:hyperlink r:id="rId18" w:history="1">
        <w:r>
          <w:rPr>
            <w:color w:val="0000FF"/>
          </w:rPr>
          <w:t>ст. 57</w:t>
        </w:r>
      </w:hyperlink>
      <w:r>
        <w:t xml:space="preserve"> Трудового кодекса Российской Федерации);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условия труда на рабочем месте;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условие об обязат</w:t>
      </w:r>
      <w:r>
        <w:t>ельном социальном страховании работника.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 xml:space="preserve">2.6.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Трудовым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Федерации. Соглашение об изменении определенных сторонами условий трудового договора заключается в письменной форме (</w:t>
      </w:r>
      <w:hyperlink r:id="rId20" w:history="1">
        <w:r>
          <w:rPr>
            <w:color w:val="0000FF"/>
          </w:rPr>
          <w:t>ст. 72</w:t>
        </w:r>
      </w:hyperlink>
      <w:r>
        <w:t xml:space="preserve"> Трудового кодекса Российской Федерации).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2.7. Объем учебной нагрузки (педагогической работы) педагогических работников устанавливается исходя из количества часов по учебному пл</w:t>
      </w:r>
      <w:r>
        <w:t>ану и учебным программам, обеспеченности кадрами, других условий работы в данном общеобразовательном учреждении.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Учебная нагрузка (педагогическая работа), объем которой больше или меньше нормы часов за ставку заработной платы, устанавливается только с пись</w:t>
      </w:r>
      <w:r>
        <w:t>менного согласия работника.</w:t>
      </w:r>
    </w:p>
    <w:p w:rsidR="00000000" w:rsidRDefault="00A625F7">
      <w:pPr>
        <w:pStyle w:val="ConsPlusNormal"/>
        <w:spacing w:before="240"/>
        <w:ind w:firstLine="540"/>
        <w:jc w:val="both"/>
      </w:pPr>
      <w:bookmarkStart w:id="1" w:name="Par71"/>
      <w:bookmarkEnd w:id="1"/>
      <w:r>
        <w:t>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 (работодателя), за исключением случаев уменьшения количеств</w:t>
      </w:r>
      <w:r>
        <w:t>а часов по учебным планам и учебным программам, сокращения количества классов (групп продленного дня).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</w:t>
      </w:r>
      <w:r>
        <w:t xml:space="preserve"> полугодиях.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 xml:space="preserve">Установленный в текущем учебном году объем учебной нагрузки (педагогической работы) не может быть уменьшен по инициативе администрации в следующем учебном году, за исключением случаев, указанных в </w:t>
      </w:r>
      <w:hyperlink w:anchor="Par71" w:tooltip="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 (работодателя), за исключением случаев уменьшения количества часов по учебным планам и учебным программам, сокращения количества классов (групп продленного дня)." w:history="1">
        <w:r>
          <w:rPr>
            <w:color w:val="0000FF"/>
          </w:rPr>
          <w:t>абз. 3 настоящего пункта</w:t>
        </w:r>
      </w:hyperlink>
      <w:r>
        <w:t>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При установлении учебной нагрузки на новый учебный год учителям и другим педагогическим работникам, для которых данное общеобразовательное учреждение является местом основной работы, к</w:t>
      </w:r>
      <w:r>
        <w:t>ак правило, сохраняется ее объем и преемственность преподавания предметов в классах.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 xml:space="preserve">Сохранение учебной нагрузки и ее преемственность у учителей выпускных классов могут быть обеспечены путем предоставления им учебной нагрузки в классах, в которых впервые </w:t>
      </w:r>
      <w:r>
        <w:lastRenderedPageBreak/>
        <w:t>н</w:t>
      </w:r>
      <w:r>
        <w:t>ачинается изучение преподаваемых этими учителями предметов.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 xml:space="preserve">На педагогического работника общеобразовательного учреждения с его согласия приказом учреждения могут возлагаться функции классного руководителя по организации и координации воспитательной работы </w:t>
      </w:r>
      <w:r>
        <w:t>с обучающимися в классе. Работодатель должен ознакомить педагогических работников до ухода в очередной отпуск с их учебной нагрузкой на новый учебный год в письменном виде.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2.8. На период отпуска по уходу за ребенком сохраняется место работы (должность) (</w:t>
      </w:r>
      <w:hyperlink r:id="rId21" w:history="1">
        <w:r>
          <w:rPr>
            <w:color w:val="0000FF"/>
          </w:rPr>
          <w:t>ст. 256</w:t>
        </w:r>
      </w:hyperlink>
      <w:r>
        <w:t xml:space="preserve"> Трудового кодекса Российской Федерации). Учебная нагрузка учителям, находящимся в отпуске по уходу за ребенком до достижения им возраста трех</w:t>
      </w:r>
      <w:r>
        <w:t xml:space="preserve"> лет, устанавливается на общих основаниях объема учебной нагрузки на очередной учебный год и затем может быть передана для выполнения другим учителям на период нахождения работника в соответствующем отпуске.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2.9. Учебная нагрузка на выходные и нерабочие пр</w:t>
      </w:r>
      <w:r>
        <w:t>аздничные дни не планируется.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2.10. 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 xml:space="preserve">а) по взаимному согласию </w:t>
      </w:r>
      <w:r>
        <w:t>сторон;</w:t>
      </w:r>
    </w:p>
    <w:p w:rsidR="00000000" w:rsidRDefault="00A625F7">
      <w:pPr>
        <w:pStyle w:val="ConsPlusNormal"/>
        <w:spacing w:before="240"/>
        <w:ind w:firstLine="540"/>
        <w:jc w:val="both"/>
      </w:pPr>
      <w:bookmarkStart w:id="2" w:name="Par81"/>
      <w:bookmarkEnd w:id="2"/>
      <w:r>
        <w:t>б) по инициативе работодателя в случаях: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уменьшения количества часов по учебным планам и программам, сокращения количества классов (групп);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временного увеличения объема учебной нагрузки в связи с производственной необходимостью для за</w:t>
      </w:r>
      <w:r>
        <w:t>мещения временно отсутствующего работника;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простоя, когда работникам поручается с учетом их специальности и квалификации другая работа в том же учреждении на все время простоя либо в другом учреждении, но в той же местности на срок до одного месяца (отме</w:t>
      </w:r>
      <w:r>
        <w:t>на занятий в связи с погодными условиями, карантином и в других случаях);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восстановления на работе учителя, ранее выполнявшего эту учебную нагрузку;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возвращения на работу женщины, прервавшей отпуск по уходу за ребенком до достижения им возраста трех ле</w:t>
      </w:r>
      <w:r>
        <w:t>т, или после окончания этого отпуска.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 xml:space="preserve">В указанных в </w:t>
      </w:r>
      <w:hyperlink w:anchor="Par81" w:tooltip="б) по инициативе работодателя в случаях:" w:history="1">
        <w:r>
          <w:rPr>
            <w:color w:val="0000FF"/>
          </w:rPr>
          <w:t>пп. "б"</w:t>
        </w:r>
      </w:hyperlink>
      <w:r>
        <w:t xml:space="preserve"> случаях для изменения учебной нагрузки по инициативе работодателя согласие работника не требуется.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2.11. По инициативе работодат</w:t>
      </w:r>
      <w:r>
        <w:t>еля изменение существенных условий трудового договора допускается в случае, когда по причинам, связанным с изменением организационных или технологических условий труда (изменение числа классов-комплектов, групп или количества обучающихся (воспитанников), и</w:t>
      </w:r>
      <w:r>
        <w:t xml:space="preserve">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т.д.), определенные сторонами условия трудового договора не могут </w:t>
      </w:r>
      <w:r>
        <w:lastRenderedPageBreak/>
        <w:t>быть сохранены, допускается и</w:t>
      </w:r>
      <w:r>
        <w:t>х изменение при продолжении работником работы без изменения трудовой функции (работы по определенной специальности, квалификации или должности) (</w:t>
      </w:r>
      <w:hyperlink r:id="rId22" w:history="1">
        <w:r>
          <w:rPr>
            <w:color w:val="0000FF"/>
          </w:rPr>
          <w:t>ст. 74</w:t>
        </w:r>
      </w:hyperlink>
      <w:r>
        <w:t xml:space="preserve"> Трудового кодекса Российской Федерации).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2.12. Работодатель обязан отстранить от работы, не допускать к работе работника: появившегося на работе в состоянии алкогольного, наркотического или иного токсического опьянения; не прошедшего в установленном поряд</w:t>
      </w:r>
      <w:r>
        <w:t xml:space="preserve">ке обучения и проверку знаний и навыков в области охраны труда; не прошедшего в установленном порядке обязательный медицинский осмотр (обследование); при выявлении в соответствии с медицинским заключением противопоказаний для выполнения работником работы, </w:t>
      </w:r>
      <w:r>
        <w:t>обусловленной трудовым договором; по требованию органов или должностных лиц, уполномоченных федеральными законами и иными нормативными правовыми актами Российской Федерации (</w:t>
      </w:r>
      <w:hyperlink r:id="rId23" w:history="1">
        <w:r>
          <w:rPr>
            <w:color w:val="0000FF"/>
          </w:rPr>
          <w:t>ст. 76</w:t>
        </w:r>
      </w:hyperlink>
      <w:r>
        <w:t xml:space="preserve"> Трудового кодекса Российской Федерации).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2.13. Локальные нормативные акты, предусматривающие введение, замену и пересмотр норм труда, принимаются работодателем с учетом мнения представительного органа работников.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О введении новых норм труда работник должен быть извещены не позднее чем за 2 месяца (</w:t>
      </w:r>
      <w:hyperlink r:id="rId24" w:history="1">
        <w:r>
          <w:rPr>
            <w:color w:val="0000FF"/>
          </w:rPr>
          <w:t>ст. 162</w:t>
        </w:r>
      </w:hyperlink>
      <w:r>
        <w:t xml:space="preserve"> Трудового кодекса Российской Федерации).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2.14. При при</w:t>
      </w:r>
      <w:r>
        <w:t xml:space="preserve">еме на работу (до подписания трудового договора) работодатель обязан ознакомить работника под роспись с правилами внутреннего трудового распорядка, уставом учреждения, иными локальными нормативными актами, действующими в учреждении, коллективным договором </w:t>
      </w:r>
      <w:r>
        <w:t>(</w:t>
      </w:r>
      <w:hyperlink r:id="rId25" w:history="1">
        <w:r>
          <w:rPr>
            <w:color w:val="0000FF"/>
          </w:rPr>
          <w:t>ст. 68</w:t>
        </w:r>
      </w:hyperlink>
      <w:r>
        <w:t xml:space="preserve"> Трудового кодекса Российской Федерации).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 xml:space="preserve">2.15. Прекращение трудового договора с работником может производиться по </w:t>
      </w:r>
      <w:hyperlink r:id="rId26" w:history="1">
        <w:r>
          <w:rPr>
            <w:color w:val="0000FF"/>
          </w:rPr>
          <w:t>ст. ст. 77</w:t>
        </w:r>
      </w:hyperlink>
      <w:r>
        <w:t xml:space="preserve">, </w:t>
      </w:r>
      <w:hyperlink r:id="rId27" w:history="1">
        <w:r>
          <w:rPr>
            <w:color w:val="0000FF"/>
          </w:rPr>
          <w:t>81</w:t>
        </w:r>
      </w:hyperlink>
      <w:r>
        <w:t xml:space="preserve">, </w:t>
      </w:r>
      <w:hyperlink r:id="rId28" w:history="1">
        <w:r>
          <w:rPr>
            <w:color w:val="0000FF"/>
          </w:rPr>
          <w:t>336</w:t>
        </w:r>
      </w:hyperlink>
      <w:r>
        <w:t xml:space="preserve"> Трудового кодекса Российской Федерации.</w:t>
      </w:r>
    </w:p>
    <w:p w:rsidR="00000000" w:rsidRDefault="00A625F7">
      <w:pPr>
        <w:pStyle w:val="ConsPlusNormal"/>
        <w:ind w:firstLine="540"/>
        <w:jc w:val="both"/>
      </w:pPr>
    </w:p>
    <w:p w:rsidR="00000000" w:rsidRDefault="00A625F7">
      <w:pPr>
        <w:pStyle w:val="ConsPlusNormal"/>
        <w:jc w:val="center"/>
        <w:outlineLvl w:val="0"/>
      </w:pPr>
      <w:r>
        <w:t>3. Оплата и нормирование труда, гарантии и компенсации</w:t>
      </w:r>
    </w:p>
    <w:p w:rsidR="00000000" w:rsidRDefault="00A625F7">
      <w:pPr>
        <w:pStyle w:val="ConsPlusNormal"/>
        <w:ind w:firstLine="540"/>
        <w:jc w:val="both"/>
      </w:pPr>
    </w:p>
    <w:p w:rsidR="00000000" w:rsidRDefault="00A625F7">
      <w:pPr>
        <w:pStyle w:val="ConsPlusNormal"/>
        <w:ind w:firstLine="540"/>
        <w:jc w:val="both"/>
      </w:pPr>
      <w:r>
        <w:t>3.1. Выплата заработной платы работникам производится в денежной форме в валюте Российской Федера</w:t>
      </w:r>
      <w:r>
        <w:t>ции (в рублях).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 xml:space="preserve"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предусмотренных Трудовым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3.2. Оплата труда работников устанавливается: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 xml:space="preserve">а) на основании Трудового </w:t>
      </w:r>
      <w:hyperlink r:id="rId30" w:history="1">
        <w:r>
          <w:rPr>
            <w:color w:val="0000FF"/>
          </w:rPr>
          <w:t>кодекса</w:t>
        </w:r>
      </w:hyperlink>
      <w:r>
        <w:t xml:space="preserve"> Российской Федерации, настоящего Договора, положения об оплате труда, иных нормативных правовых актов, содержащих нормы трудового права, и других локальных нормативных актов, регулирующих порядок, условия и основания для назначения выпл</w:t>
      </w:r>
      <w:r>
        <w:t>ат стимулирующего и компенсационного характера;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б) с учетом требований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</w:t>
      </w:r>
      <w:r>
        <w:t xml:space="preserve">ндартов, а также с учетом государственных гарантий по оплате труда, рекомендаций Российской трехсторонней комиссии по регулированию </w:t>
      </w:r>
      <w:r>
        <w:lastRenderedPageBreak/>
        <w:t>социально-трудовых отношений и мнения соответствующих профсоюзов (объединений профсоюзов) и объединений работодателей;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 xml:space="preserve">в) с </w:t>
      </w:r>
      <w:r>
        <w:t>учетом государственных гарантий по оплате труда (</w:t>
      </w:r>
      <w:hyperlink r:id="rId31" w:history="1">
        <w:r>
          <w:rPr>
            <w:color w:val="0000FF"/>
          </w:rPr>
          <w:t>ст. 130</w:t>
        </w:r>
      </w:hyperlink>
      <w:r>
        <w:t xml:space="preserve"> Трудового кодекса Российской Федерации).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3.3. Размеры и условия осуществления выплат стимул</w:t>
      </w:r>
      <w:r>
        <w:t>ирующего и компенсационного характера определяются работодателем в соответствии с законодательством Российской Федерации и закрепляются в положении об оплате труда, других локальных нормативных актах работодателя, регулирующих порядок, условия, основания с</w:t>
      </w:r>
      <w:r>
        <w:t>тимулирования, выплат компенсационного характера.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3.4. За выполнение работником дополнительных видов работ, не входящих в круг его прямых обязанностей, установленных трудовым договором и должностной инструкцией по основному месту работы, работнику может бы</w:t>
      </w:r>
      <w:r>
        <w:t>ть установлена доплата на основании заключенного дополнительного соглашения к уже имеющемуся трудовому договору.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3.5. Система оплаты труда работников у работодателя включает в себя: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размеры окладов (должностных окладов), ставок заработной платы в месяц в</w:t>
      </w:r>
      <w:r>
        <w:t xml:space="preserve"> соответствии с принятым работодателем положением об оплате труда;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выплаты компенсационного характера в соответствии с локальным нормативным актом работодателя, регулирующим порядок, условия, основания для назначения выплат компенсационного характера;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 xml:space="preserve">- </w:t>
      </w:r>
      <w:r>
        <w:t>выплаты стимулирующего характера в соответствии с локальным нормативным актом работодателя, регулирующим порядок, условия, основания стимулирования у работодателя.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Выплаты компенсационного характера устанавливаются работникам: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за труд в особых условиях с</w:t>
      </w:r>
      <w:r>
        <w:t>огласно перечню тяжелых работ, работ с вредными и (или) опасными и иными особыми условиями труда, определенному Правительством Российской Федерации (</w:t>
      </w:r>
      <w:hyperlink r:id="rId32" w:history="1">
        <w:r>
          <w:rPr>
            <w:color w:val="0000FF"/>
          </w:rPr>
          <w:t>ст</w:t>
        </w:r>
        <w:r>
          <w:rPr>
            <w:color w:val="0000FF"/>
          </w:rPr>
          <w:t>. 147</w:t>
        </w:r>
      </w:hyperlink>
      <w:r>
        <w:t xml:space="preserve"> Трудового кодекса Российской Федерации);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работу в условиях труда, отклоняющихся от нормальных, в размерах, предусмотренных законодательством (</w:t>
      </w:r>
      <w:hyperlink r:id="rId33" w:history="1">
        <w:r>
          <w:rPr>
            <w:color w:val="0000FF"/>
          </w:rPr>
          <w:t>с</w:t>
        </w:r>
        <w:r>
          <w:rPr>
            <w:color w:val="0000FF"/>
          </w:rPr>
          <w:t>т. ст. 149</w:t>
        </w:r>
      </w:hyperlink>
      <w:r>
        <w:t xml:space="preserve"> - </w:t>
      </w:r>
      <w:hyperlink r:id="rId34" w:history="1">
        <w:r>
          <w:rPr>
            <w:color w:val="0000FF"/>
          </w:rPr>
          <w:t>154</w:t>
        </w:r>
      </w:hyperlink>
      <w:r>
        <w:t xml:space="preserve"> Трудового кодекса Российской Федерации) и настоящим Договором, а именно: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а) при выполнении работ различной квалификации;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б) совм</w:t>
      </w:r>
      <w:r>
        <w:t>ещении профессий, увеличении объема работ, расширении зон обслуживания, исполнении обязанностей временно отсутствующего работника;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в) сверхурочной работе;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г) работе в выходные и нерабочие праздничные дни;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д) работе в ночное время;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lastRenderedPageBreak/>
        <w:t>- работу в местностях с о</w:t>
      </w:r>
      <w:r>
        <w:t>собыми климатическими условиями (</w:t>
      </w:r>
      <w:hyperlink r:id="rId35" w:history="1">
        <w:r>
          <w:rPr>
            <w:color w:val="0000FF"/>
          </w:rPr>
          <w:t>ст. 148</w:t>
        </w:r>
      </w:hyperlink>
      <w:r>
        <w:t xml:space="preserve"> Трудового кодекса Российской Федерации);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работу со сведениями, составляющими государственную тайну, их за</w:t>
      </w:r>
      <w:r>
        <w:t>секречиванием и рассекречиванием, а также за работу с шифрами.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 xml:space="preserve">3.6. Время простоя работника оплачивается в соответствии со </w:t>
      </w:r>
      <w:hyperlink r:id="rId36" w:history="1">
        <w:r>
          <w:rPr>
            <w:color w:val="0000FF"/>
          </w:rPr>
          <w:t>ст. 157</w:t>
        </w:r>
      </w:hyperlink>
      <w:r>
        <w:t xml:space="preserve"> Трудового кодекса</w:t>
      </w:r>
      <w:r>
        <w:t xml:space="preserve"> Российской Федерации.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 xml:space="preserve">3.7. В соответствии со </w:t>
      </w:r>
      <w:hyperlink r:id="rId37" w:history="1">
        <w:r>
          <w:rPr>
            <w:color w:val="0000FF"/>
          </w:rPr>
          <w:t>ст. 136</w:t>
        </w:r>
      </w:hyperlink>
      <w:r>
        <w:t xml:space="preserve"> Тр</w:t>
      </w:r>
      <w:r>
        <w:t>удового кодекса Российской Федерации выплата заработной платы работникам, как правило, осуществляется посредством перечисления денежных средств на личные счета работников, открытые в соответствующих банках. В трудовом договоре с работником может быть преду</w:t>
      </w:r>
      <w:r>
        <w:t>смотрено, что местом выплаты заработной платы является касса работодателя (кассы его структурных подразделений).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3.8. При выплате заработной платы работник извещается в письменной форме о размерах и составных частях заработной платы, удержаниях и сумме вып</w:t>
      </w:r>
      <w:r>
        <w:t>латы за соответствующий период по форме расчетного листка. Расчетный листок выдается в бухгалтерии работодателя.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3.9. Сроки выплаты заработной платы за первую половину месяца и окончательного расчета за месяц работникам основных структурных подразделений у</w:t>
      </w:r>
      <w:r>
        <w:t>станавливаются 20-го числа текущего месяца и 5-го числа месяца, следующего за отработанным месяцем, соответственно. Сроки выплаты заработной платы за первую половину месяца и окончательного расчета за месяц работникам иных структурных подразделений устанав</w:t>
      </w:r>
      <w:r>
        <w:t>ливаются 21-го числа текущего месяца и 6-го числа месяца, следующего за отработанным месяцем, соответственно (</w:t>
      </w:r>
      <w:hyperlink r:id="rId38" w:history="1">
        <w:r>
          <w:rPr>
            <w:color w:val="0000FF"/>
          </w:rPr>
          <w:t>ст. 136</w:t>
        </w:r>
      </w:hyperlink>
      <w:r>
        <w:t xml:space="preserve"> Трудового кодекса Российской Ф</w:t>
      </w:r>
      <w:r>
        <w:t>едерации).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 xml:space="preserve">3.10. Оплата отпуска производится не позднее чем за три дня до его начала в соответствии со </w:t>
      </w:r>
      <w:hyperlink r:id="rId39" w:history="1">
        <w:r>
          <w:rPr>
            <w:color w:val="0000FF"/>
          </w:rPr>
          <w:t>ст. 136</w:t>
        </w:r>
      </w:hyperlink>
      <w:r>
        <w:t xml:space="preserve"> Трудового кодекса Российской Федераци</w:t>
      </w:r>
      <w:r>
        <w:t>и.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3.11. Выплата всех сумм, причитающихся работнику при увольнении, производится в день увольнения (</w:t>
      </w:r>
      <w:hyperlink r:id="rId40" w:history="1">
        <w:r>
          <w:rPr>
            <w:color w:val="0000FF"/>
          </w:rPr>
          <w:t>ст. 140</w:t>
        </w:r>
      </w:hyperlink>
      <w:r>
        <w:t xml:space="preserve"> Трудового кодекса Российской Федерации).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3.12. В случае если при увольнении работника имеют место взаимные претензии между работодателем и работником, в том числе по причине невыполнения договора о полной материальной ответственности (</w:t>
      </w:r>
      <w:hyperlink r:id="rId41" w:history="1">
        <w:r>
          <w:rPr>
            <w:color w:val="0000FF"/>
          </w:rPr>
          <w:t>ст. 244</w:t>
        </w:r>
      </w:hyperlink>
      <w:r>
        <w:t xml:space="preserve"> Трудового кодекса Российской Федерации) увольняемого работника, выплата неоспариваемой суммы, причитающейся работнику, производится в день его увольнения (</w:t>
      </w:r>
      <w:hyperlink r:id="rId42" w:history="1">
        <w:r>
          <w:rPr>
            <w:color w:val="0000FF"/>
          </w:rPr>
          <w:t>ст. 140</w:t>
        </w:r>
      </w:hyperlink>
      <w:r>
        <w:t xml:space="preserve"> Трудового кодекса Российской Федерации).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3.13. Работодатель и (или) уполномоченное лицо, допустившие задержку выплаты заработной платы работникам и другие нарушения оплаты труда, несут о</w:t>
      </w:r>
      <w:r>
        <w:t xml:space="preserve">тветственность, установленную </w:t>
      </w:r>
      <w:hyperlink r:id="rId43" w:history="1">
        <w:r>
          <w:rPr>
            <w:color w:val="0000FF"/>
          </w:rPr>
          <w:t>ст. ст. 142</w:t>
        </w:r>
      </w:hyperlink>
      <w:r>
        <w:t xml:space="preserve">, </w:t>
      </w:r>
      <w:hyperlink r:id="rId44" w:history="1">
        <w:r>
          <w:rPr>
            <w:color w:val="0000FF"/>
          </w:rPr>
          <w:t>23</w:t>
        </w:r>
        <w:r>
          <w:rPr>
            <w:color w:val="0000FF"/>
          </w:rPr>
          <w:t>6</w:t>
        </w:r>
      </w:hyperlink>
      <w:r>
        <w:t xml:space="preserve"> Трудового кодекса Российской Федерации.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 xml:space="preserve">В соответствии со </w:t>
      </w:r>
      <w:hyperlink r:id="rId45" w:history="1">
        <w:r>
          <w:rPr>
            <w:color w:val="0000FF"/>
          </w:rPr>
          <w:t>ст. 236</w:t>
        </w:r>
      </w:hyperlink>
      <w:r>
        <w:t xml:space="preserve"> Трудового кодекса Российской Федерации работодатель при нарушении установленног</w:t>
      </w:r>
      <w:r>
        <w:t>о срока выплаты заработной платы обязан выплатить задержанную сумму с уплатой процентов (денежной компенсации) в размере одной сто пятидесятой действующей в это время ключевой ставки Центрального банка Российской Федерации от не выплаченной в срок суммы за</w:t>
      </w:r>
      <w:r>
        <w:t xml:space="preserve"> каждый день задержки начиная со следующего дня после </w:t>
      </w:r>
      <w:r>
        <w:lastRenderedPageBreak/>
        <w:t>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</w:t>
      </w:r>
      <w:r>
        <w:t>ной компенсации) исчисляется из фактически не выплаченных в срок сумм.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3.14. Компенсации и гарантии, установленные при выполнении работниками трудовых или иных предусмотренных федеральными законами обязанностей, предоставляются по основаниям и в размерах в</w:t>
      </w:r>
      <w:r>
        <w:t xml:space="preserve">озмещения расходов, предусмотренных </w:t>
      </w:r>
      <w:hyperlink r:id="rId46" w:history="1">
        <w:r>
          <w:rPr>
            <w:color w:val="0000FF"/>
          </w:rPr>
          <w:t>ст. ст. 165</w:t>
        </w:r>
      </w:hyperlink>
      <w:r>
        <w:t xml:space="preserve"> - </w:t>
      </w:r>
      <w:hyperlink r:id="rId47" w:history="1">
        <w:r>
          <w:rPr>
            <w:color w:val="0000FF"/>
          </w:rPr>
          <w:t>188</w:t>
        </w:r>
      </w:hyperlink>
      <w:r>
        <w:t xml:space="preserve"> Трудового кодекса Российской Федерации и локальными актами работодателя: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при направлении в служебные командировки;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при переезде на работу в другую местность;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при исполнении государственных или общественных обязанностей;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при совмещении</w:t>
      </w:r>
      <w:r>
        <w:t xml:space="preserve"> работы с обучением;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при вынужденном прекращении работы не по вине работника;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при предоставлении ежегодного оплачиваемого отпуска;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в связи с задержкой по вине работодателя или уполномоченных им лиц выдачи трудовой книжки или предоставления сведений о</w:t>
      </w:r>
      <w:r>
        <w:t xml:space="preserve"> трудовой деятельности при увольнении работника;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в некоторых случаях прекращения трудового договора;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при переводе работника на другую постоянную нижеоплачиваемую работу;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при временной нетрудоспособности;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при несчастном случае на производстве и проф</w:t>
      </w:r>
      <w:r>
        <w:t>ессиональном заболевании;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при направлении на медицинское обследование;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при сдаче работником крови и ее компонентов;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при направлении работника для повышения квалификации;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при несчастном случае на производстве и профессиональном заболевании;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при использовании личного имущества работника.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3.15. Педагогические работники не реже чем через каждые 10 лет непрерывной преподавательской работы имеют право на длительный отпуск сроком до одного года, предоставляемый для написания монографий, учебников</w:t>
      </w:r>
      <w:r>
        <w:t>, учебных пособий, иных научных трудов, и в других случаях только после выполнения годовой нагрузки.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 xml:space="preserve">В зависимости от цели отпуска, финансовых возможностей работодателя отпуск по </w:t>
      </w:r>
      <w:r>
        <w:lastRenderedPageBreak/>
        <w:t>заявлению педагогического работника может быть предоставлен с полной, частичн</w:t>
      </w:r>
      <w:r>
        <w:t>ой оплатой, а также без оплаты. Решение о предоставлении отпуска и форме его оплаты принимает работодатель.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 xml:space="preserve">3.16. Выплаты социального характера осуществляются работодателем на основании заявления работника с учетом мнения Профсоюзного комитета Профсоюзной </w:t>
      </w:r>
      <w:r>
        <w:t>организации из средств работодателя согласно нормативам, утвержденным приказом работодателя на каждый финансовый год.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Основные направления расходов на эти цели: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выплаты близким родственникам в случае смерти работника в размере 1,5 минимального размера оп</w:t>
      </w:r>
      <w:r>
        <w:t>латы труда, установленного федеральным законом (далее - МРОТ);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выплаты в случае смерти близких родственников в размере 1,5 МРОТ;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выплаты в случае выявления у работника тяжелых заболеваний в размере 1,5 МРОТ;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выплаты в случае краж, при других несчастн</w:t>
      </w:r>
      <w:r>
        <w:t>ых случаях с причинением значительного ущерба - в размере от 0,5 до 1 МРОТ;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выплаты в случае потери имущества вследствие пожаров - в размере от 1,5 до 2 МРОТ (общий размер средств на эти цели устанавливается в размере не менее 350 000 рублей в год);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вы</w:t>
      </w:r>
      <w:r>
        <w:t xml:space="preserve">платы, связанные с юбилейными датами работников (50, 55, 60, 70 и далее через каждые 5 лет - для женщин; 50, 60, 70 и далее через каждые 5 лет - для мужчин) и неработающих пенсионеров, ушедших на пенсию из организации (общий размер средств устанавливается </w:t>
      </w:r>
      <w:r>
        <w:t>в размере 500 000 рублей в год при выплатах не менее 0,5 МРОТ, МРОТ определяется на момент написания заявления о выплатах);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выплата по заявлению работника, достигшего пенсионного возраста, проработавшего у работодателя не менее 20 лет и увольняющегося по</w:t>
      </w:r>
      <w:r>
        <w:t xml:space="preserve"> собственному желанию (по соглашению сторон/в связи с истечением срока трудового договора), единовременного вознаграждения в размере его месячного заработка без учета премий и почасовой оплаты труда по основной должности исходя из занимаемой ставки (доли с</w:t>
      </w:r>
      <w:r>
        <w:t>тавки) на момент написания заявления о выплатах (общий размер средств устанавливается в размере не менее 300 000 рублей в год);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для детей работников - приобретение новогодних подарков, оплата путевок в детские оздоровительные лагеря;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для работников и н</w:t>
      </w:r>
      <w:r>
        <w:t>еработающих пенсионеров, ушедших на пенсию из образовательной организации, компенсация 50% стоимости путевок в санатории - профилактории, санатории (не более 30 000 рублей);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для работников, являющихся участниками и ветеранами Великой Отечественной войны,</w:t>
      </w:r>
      <w:r>
        <w:t xml:space="preserve"> - приобретение подарков на День Победы (9 мая);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 xml:space="preserve">- для неработающих пенсионеров, ушедших на пенсию из образовательной организации, - приобретение подарков на День пожилого человека (1 октября) (общий размер средств </w:t>
      </w:r>
      <w:r>
        <w:lastRenderedPageBreak/>
        <w:t xml:space="preserve">устанавливается в размере не менее 2 500 </w:t>
      </w:r>
      <w:r>
        <w:t>000 рублей в год);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по заявке Профсоюзного комитета Профсоюзной организации работодатель ежегодно осуществляет выделение денежных средств для проведения культурно-массовой и физкультурно-оздоровительной работы с работниками в размере не менее 1 000 000 ру</w:t>
      </w:r>
      <w:r>
        <w:t>блей в год (</w:t>
      </w:r>
      <w:hyperlink r:id="rId48" w:history="1">
        <w:r>
          <w:rPr>
            <w:color w:val="0000FF"/>
          </w:rPr>
          <w:t>ст. 377</w:t>
        </w:r>
      </w:hyperlink>
      <w:r>
        <w:t xml:space="preserve"> Трудового кодекса Российской Федерации).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3.17. Социальное страхование работников осуществляется и гарантируется: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исполнением Фед</w:t>
      </w:r>
      <w:r>
        <w:t xml:space="preserve">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16.07.1999 N 165-ФЗ "Об основах обязательного социального страхования",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19.05.1995 N 81-ФЗ "О государственных пособиях гражданам, имеющим детей" и других нормативных правовых актов в области социального страхования;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обязательной постановкой работодателя на учет в территориальном налоговом</w:t>
      </w:r>
      <w:r>
        <w:t xml:space="preserve"> органе и территориальном органе социального, пенсионного и медицинского страхования;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обязательным отчислением (уплатой) страховых взносов в размерах и сроки, установленные законодательством.</w:t>
      </w:r>
    </w:p>
    <w:p w:rsidR="00000000" w:rsidRDefault="00A625F7">
      <w:pPr>
        <w:pStyle w:val="ConsPlusNormal"/>
        <w:ind w:firstLine="540"/>
        <w:jc w:val="both"/>
      </w:pPr>
    </w:p>
    <w:p w:rsidR="00000000" w:rsidRDefault="00A625F7">
      <w:pPr>
        <w:pStyle w:val="ConsPlusNormal"/>
        <w:jc w:val="center"/>
        <w:outlineLvl w:val="0"/>
      </w:pPr>
      <w:r>
        <w:t>4. Режим труда и время отдыха</w:t>
      </w:r>
    </w:p>
    <w:p w:rsidR="00000000" w:rsidRDefault="00A625F7">
      <w:pPr>
        <w:pStyle w:val="ConsPlusNormal"/>
        <w:ind w:firstLine="540"/>
        <w:jc w:val="both"/>
      </w:pPr>
    </w:p>
    <w:p w:rsidR="00000000" w:rsidRDefault="00A625F7">
      <w:pPr>
        <w:pStyle w:val="ConsPlusNormal"/>
        <w:ind w:firstLine="540"/>
        <w:jc w:val="both"/>
      </w:pPr>
      <w:r>
        <w:t>4.1. Работники имеют право: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 xml:space="preserve">- </w:t>
      </w:r>
      <w:r>
        <w:t>на нормальную продолжительность рабочего времени - не более 40 часов в неделю (</w:t>
      </w:r>
      <w:hyperlink r:id="rId51" w:history="1">
        <w:r>
          <w:rPr>
            <w:color w:val="0000FF"/>
          </w:rPr>
          <w:t>ст. 91</w:t>
        </w:r>
      </w:hyperlink>
      <w:r>
        <w:t xml:space="preserve"> Трудового кодекса Российской Федерации);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сокращенную продолжительность рабочего времени - не более 36 часов в неделю (</w:t>
      </w:r>
      <w:hyperlink r:id="rId52" w:history="1">
        <w:r>
          <w:rPr>
            <w:color w:val="0000FF"/>
          </w:rPr>
          <w:t>ст. ст. 92</w:t>
        </w:r>
      </w:hyperlink>
      <w:r>
        <w:t xml:space="preserve">, </w:t>
      </w:r>
      <w:hyperlink r:id="rId53" w:history="1">
        <w:r>
          <w:rPr>
            <w:color w:val="0000FF"/>
          </w:rPr>
          <w:t>333</w:t>
        </w:r>
      </w:hyperlink>
      <w:r>
        <w:t xml:space="preserve"> Трудового кодекса Российской Федерации).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Неполное рабочее время предоставляется: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по соглашению сторон трудового договора;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по просьбе беременной женщины; работника-родителя (опекуна, попечителя), им</w:t>
      </w:r>
      <w:r>
        <w:t>еющего ребенка в возрасте до 14 лет (ребенка-инвалида в возрасте до 18 лет); лица, осуществляющего уход за больным членом семьи в соответствии с медицинским заключением (</w:t>
      </w:r>
      <w:hyperlink r:id="rId54" w:history="1">
        <w:r>
          <w:rPr>
            <w:color w:val="0000FF"/>
          </w:rPr>
          <w:t>ст. 93</w:t>
        </w:r>
      </w:hyperlink>
      <w:r>
        <w:t xml:space="preserve"> Трудового кодекса Российской Федерации).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 Работа н</w:t>
      </w:r>
      <w:r>
        <w:t>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4.2. Режим рабочего времени и отдыха закрепляется в прави</w:t>
      </w:r>
      <w:r>
        <w:t>лах внутреннего трудового распорядка и других локальных нормативных актах работодателя: графике сменности, графике работы, расписании занятий и т.д. (</w:t>
      </w:r>
      <w:hyperlink r:id="rId55" w:history="1">
        <w:r>
          <w:rPr>
            <w:color w:val="0000FF"/>
          </w:rPr>
          <w:t>г</w:t>
        </w:r>
        <w:r>
          <w:rPr>
            <w:color w:val="0000FF"/>
          </w:rPr>
          <w:t>л. 16</w:t>
        </w:r>
      </w:hyperlink>
      <w:r>
        <w:t xml:space="preserve"> Трудового кодекса Российской Федерации). При </w:t>
      </w:r>
      <w:r>
        <w:lastRenderedPageBreak/>
        <w:t>составлении указанных локальных актов не должна быть превышена установленная продолжительность ежедневной работы (</w:t>
      </w:r>
      <w:hyperlink r:id="rId56" w:history="1">
        <w:r>
          <w:rPr>
            <w:color w:val="0000FF"/>
          </w:rPr>
          <w:t>ст. 94</w:t>
        </w:r>
      </w:hyperlink>
      <w:r>
        <w:t xml:space="preserve"> Трудового кодекса Российской Федерации) или установленная продолжительность рабочего времени за учетный период (</w:t>
      </w:r>
      <w:hyperlink r:id="rId57" w:history="1">
        <w:r>
          <w:rPr>
            <w:color w:val="0000FF"/>
          </w:rPr>
          <w:t>ст. 104</w:t>
        </w:r>
      </w:hyperlink>
      <w:r>
        <w:t xml:space="preserve"> Т</w:t>
      </w:r>
      <w:r>
        <w:t>рудового кодекса Российской Федерации).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 xml:space="preserve">4.3. В случаях, указанных в </w:t>
      </w:r>
      <w:hyperlink r:id="rId58" w:history="1">
        <w:r>
          <w:rPr>
            <w:color w:val="0000FF"/>
          </w:rPr>
          <w:t>ч. 3 ст. 99</w:t>
        </w:r>
      </w:hyperlink>
      <w:r>
        <w:t xml:space="preserve"> Трудового кодекса Российской Федерации, сверхурочная работа производитс</w:t>
      </w:r>
      <w:r>
        <w:t xml:space="preserve">я без согласия работника, в случаях, указанных в </w:t>
      </w:r>
      <w:hyperlink r:id="rId59" w:history="1">
        <w:r>
          <w:rPr>
            <w:color w:val="0000FF"/>
          </w:rPr>
          <w:t>ч. 2 ст. 99</w:t>
        </w:r>
      </w:hyperlink>
      <w:r>
        <w:t xml:space="preserve"> Трудового кодекса Российской Федерации, - с письменного согласия работника, в остальных сл</w:t>
      </w:r>
      <w:r>
        <w:t>учаях привлечение к сверхурочной работе допускается с письменного согласия работника и с учетом мнения Профсоюзного комитета Профсоюзной организации.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4.4. Привлечение работника к работе в выходные и нерабочие праздничные дни производится в случаях, указанн</w:t>
      </w:r>
      <w:r>
        <w:t xml:space="preserve">ых в </w:t>
      </w:r>
      <w:hyperlink r:id="rId60" w:history="1">
        <w:r>
          <w:rPr>
            <w:color w:val="0000FF"/>
          </w:rPr>
          <w:t>ч. 2 ст. 113</w:t>
        </w:r>
      </w:hyperlink>
      <w:r>
        <w:t xml:space="preserve"> Трудового кодекса Российской Федерации, с его письменного согласия, в случаях, указанных в </w:t>
      </w:r>
      <w:hyperlink r:id="rId61" w:history="1">
        <w:r>
          <w:rPr>
            <w:color w:val="0000FF"/>
          </w:rPr>
          <w:t>ч. 3 ст. 113</w:t>
        </w:r>
      </w:hyperlink>
      <w:r>
        <w:t xml:space="preserve"> Трудового кодекса Российской Федерации, - без его письменного согласия, а в остальных случаях - с письменного согласия работника и с учетом мнения Профсоюзного комитета Профсоюзной</w:t>
      </w:r>
      <w:r>
        <w:t xml:space="preserve"> организации. Привлечение преподавательского состава к учебной работе в праздничные дни запрещается.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4.5. Работники имеют право: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на ежегодный основной оплачиваемый отпуск продолжительностью 28 календарных дней (</w:t>
      </w:r>
      <w:hyperlink r:id="rId62" w:history="1">
        <w:r>
          <w:rPr>
            <w:color w:val="0000FF"/>
          </w:rPr>
          <w:t>ст. 115</w:t>
        </w:r>
      </w:hyperlink>
      <w:r>
        <w:t xml:space="preserve"> Трудового кодекса Российской Федерации);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ежегодный дополнительный оплачиваемый отпуск, который не может быть менее трех календарных дней (</w:t>
      </w:r>
      <w:hyperlink r:id="rId63" w:history="1">
        <w:r>
          <w:rPr>
            <w:color w:val="0000FF"/>
          </w:rPr>
          <w:t>ст. ст. 116</w:t>
        </w:r>
      </w:hyperlink>
      <w:r>
        <w:t xml:space="preserve"> - </w:t>
      </w:r>
      <w:hyperlink r:id="rId64" w:history="1">
        <w:r>
          <w:rPr>
            <w:color w:val="0000FF"/>
          </w:rPr>
          <w:t>120</w:t>
        </w:r>
      </w:hyperlink>
      <w:r>
        <w:t xml:space="preserve"> Трудового кодекса Российской Федерации);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ежегодный удлиненный о</w:t>
      </w:r>
      <w:r>
        <w:t>сновной отпуск продолжительностью более 28 дней для категорий работников, которые на это имеют право на основании действующего законодательства (</w:t>
      </w:r>
      <w:hyperlink r:id="rId65" w:history="1">
        <w:r>
          <w:rPr>
            <w:color w:val="0000FF"/>
          </w:rPr>
          <w:t>ст. 11</w:t>
        </w:r>
        <w:r>
          <w:rPr>
            <w:color w:val="0000FF"/>
          </w:rPr>
          <w:t>5</w:t>
        </w:r>
      </w:hyperlink>
      <w:r>
        <w:t xml:space="preserve"> Трудового кодекса Российской Федерации).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4.6. Очередность предоставления оплачиваемых отпусков определяется графиком отпусков, утверждаемым с учетом мнения Профсоюзного комитета Профсоюзной организации не позднее чем за две недели до наступления кален</w:t>
      </w:r>
      <w:r>
        <w:t>дарного года. О времени начала отпуска работник должен быть извещен под роспись не позднее чем за две недели до его начала (</w:t>
      </w:r>
      <w:hyperlink r:id="rId66" w:history="1">
        <w:r>
          <w:rPr>
            <w:color w:val="0000FF"/>
          </w:rPr>
          <w:t>ст. 123</w:t>
        </w:r>
      </w:hyperlink>
      <w:r>
        <w:t xml:space="preserve"> Трудового кодекс</w:t>
      </w:r>
      <w:r>
        <w:t>а Российской Федерации). Отдельным категориям работников в случаях, предусмотренных законодательством Российской Федерации, ежегодный оплачиваемый отпуск предоставляется по их желанию в удобное для них время. По желанию работника ежегодный отпуск ему предо</w:t>
      </w:r>
      <w:r>
        <w:t>ставляется в период нахождения его супруга в отпуске по беременности и родам независимо от времени его работы у работодателя.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4.7. Разделение отпуска на части, отзыв из отпуска, перенос его полностью или частично на другой год допускается по соглашению сто</w:t>
      </w:r>
      <w:r>
        <w:t>рон и с согласия работника (</w:t>
      </w:r>
      <w:hyperlink r:id="rId67" w:history="1">
        <w:r>
          <w:rPr>
            <w:color w:val="0000FF"/>
          </w:rPr>
          <w:t>ст. ст. 124</w:t>
        </w:r>
      </w:hyperlink>
      <w:r>
        <w:t xml:space="preserve">, </w:t>
      </w:r>
      <w:hyperlink r:id="rId68" w:history="1">
        <w:r>
          <w:rPr>
            <w:color w:val="0000FF"/>
          </w:rPr>
          <w:t>12</w:t>
        </w:r>
        <w:r>
          <w:rPr>
            <w:color w:val="0000FF"/>
          </w:rPr>
          <w:t>5</w:t>
        </w:r>
      </w:hyperlink>
      <w:r>
        <w:t xml:space="preserve"> Трудового кодекса Российской Федерации).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 Отзыв работника</w:t>
      </w:r>
      <w:r>
        <w:t xml:space="preserve"> из отпуска допускается только с его согласия.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lastRenderedPageBreak/>
        <w:t xml:space="preserve">4.8. </w:t>
      </w:r>
      <w:r>
        <w:t>Ежегодный отпуск должен быть продлен при временной нетрудоспособности работника; при выполнении им государственных обязанностей, если для этого законом предусмотрено освобождение от работы; и в других случаях, предусмотренных законами (</w:t>
      </w:r>
      <w:hyperlink r:id="rId69" w:history="1">
        <w:r>
          <w:rPr>
            <w:color w:val="0000FF"/>
          </w:rPr>
          <w:t>ст. 124</w:t>
        </w:r>
      </w:hyperlink>
      <w:r>
        <w:t xml:space="preserve"> Трудового кодекса Российской Федерации).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4.9. По письменному заявлению работника часть ежегодного отпуска, превышающая 28 календарных дней, может быть заменена денежной компенсацией с согласия работодателя (</w:t>
      </w:r>
      <w:hyperlink r:id="rId70" w:history="1">
        <w:r>
          <w:rPr>
            <w:color w:val="0000FF"/>
          </w:rPr>
          <w:t>ст. 126</w:t>
        </w:r>
      </w:hyperlink>
      <w:r>
        <w:t xml:space="preserve"> Трудового кодекса Российской Федерации). При увольнении работнику выплачивается денежная компенсация за все неиспользованные отпуска. По письменному заявлению работника неиспользованные отпуска могут быть предоставлены ему с последую</w:t>
      </w:r>
      <w:r>
        <w:t>щим увольнением, за исключением случаев увольнения за виновные действия (</w:t>
      </w:r>
      <w:hyperlink r:id="rId71" w:history="1">
        <w:r>
          <w:rPr>
            <w:color w:val="0000FF"/>
          </w:rPr>
          <w:t>ст. 127</w:t>
        </w:r>
      </w:hyperlink>
      <w:r>
        <w:t xml:space="preserve"> Трудового кодекса Российской Федерации).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4.10. Отпуск без сохранени</w:t>
      </w:r>
      <w:r>
        <w:t xml:space="preserve">я заработной платы может быть предоставлен работнику по его письменному заявлению при наличии уважительных причин и с согласия работодателя. Работодатель обязан предоставить такой отпуск по письменному заявлению работника в случаях, определенных </w:t>
      </w:r>
      <w:hyperlink r:id="rId72" w:history="1">
        <w:r>
          <w:rPr>
            <w:color w:val="0000FF"/>
          </w:rPr>
          <w:t>ст. 128</w:t>
        </w:r>
      </w:hyperlink>
      <w:r>
        <w:t xml:space="preserve"> Трудового кодекса Российской Федерации: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участникам Великой Отечественной войны - до 35 календарных дней в году;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работающим пенсионерам по старости</w:t>
      </w:r>
      <w:r>
        <w:t xml:space="preserve"> (по возрасту) - до 14 календарных дней в году;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</w:t>
      </w:r>
      <w:r>
        <w:t>ождением военной службы, - до 14 календарных дней в году;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работающим инвалидам - до 60 календарных дней в году;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работникам в случаях рождения ребенка, регистрации брака, смерти близких родственников - до пяти календарных дней;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работникам в иных случа</w:t>
      </w:r>
      <w:r>
        <w:t>ях, установленных Трудовым кодексом Российской Федерации, иными федеральными законами.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Настоящим Договором устанавливается право на ежегодный дополнительный отпуск без сохранения заработной платы до 14 календарных дней: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работнику, имеющему двух или более</w:t>
      </w:r>
      <w:r>
        <w:t xml:space="preserve"> детей в возрасте до 14 лет;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работнику, имеющему ребенка-инвалида в возрасте до 18 лет;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работнику - одинокой матери, воспитывающей ребенка в возрасте до 14 лет;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работнику-отцу, воспитывающему ребенка в возрасте до 14 лет без матери.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Указанный отпуск реализуется в удобное для них время, а по заявлению работника может присоединяться к ежегодному оплачиваемому отпуску или использоваться отдельно полностью либо по частям. Перенос его на следующий рабочий год не допускается (</w:t>
      </w:r>
      <w:hyperlink r:id="rId73" w:history="1">
        <w:r>
          <w:rPr>
            <w:color w:val="0000FF"/>
          </w:rPr>
          <w:t>ст. 263</w:t>
        </w:r>
      </w:hyperlink>
      <w:r>
        <w:t xml:space="preserve"> Трудового </w:t>
      </w:r>
      <w:r>
        <w:lastRenderedPageBreak/>
        <w:t>кодекса Российской Федерации).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4.11. Женщинам, имеющим детей в возрасте до 16 лет, предоставляется 2 свободных часа в неделю, оплачиваемых за сч</w:t>
      </w:r>
      <w:r>
        <w:t>ет работодателя, или по желанию работника 1 свободный день в месяц.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 xml:space="preserve">4.12. Режим рабочего времени и времени отдыха работников регулируется следующими локальными нормативными актами, принятыми в соответствии со </w:t>
      </w:r>
      <w:hyperlink r:id="rId74" w:history="1">
        <w:r>
          <w:rPr>
            <w:color w:val="0000FF"/>
          </w:rPr>
          <w:t>ст. 372</w:t>
        </w:r>
      </w:hyperlink>
      <w:r>
        <w:t xml:space="preserve"> Трудового кодекса Российской Федерации: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правилами внутреннего распорядка;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положением о привлечении работников к работе в выходные и нерабочие праздничные дни;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положением о привлечении</w:t>
      </w:r>
      <w:r>
        <w:t xml:space="preserve"> работников к сверхурочной работе;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- списком профессий и должностей с вредными условиями труда, работа в которых дает право на дополнительный отпуск.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4.13. Право педагогических работников на длительный отпуск до одного года за непрерывный педагогический ст</w:t>
      </w:r>
      <w:r>
        <w:t>аж реализуется на основе законодательства Российской Федерации и устава работодателя.</w:t>
      </w:r>
    </w:p>
    <w:p w:rsidR="00000000" w:rsidRDefault="00A625F7">
      <w:pPr>
        <w:pStyle w:val="ConsPlusNormal"/>
        <w:ind w:firstLine="540"/>
        <w:jc w:val="both"/>
      </w:pPr>
    </w:p>
    <w:p w:rsidR="00000000" w:rsidRDefault="00A625F7">
      <w:pPr>
        <w:pStyle w:val="ConsPlusNormal"/>
        <w:jc w:val="center"/>
        <w:outlineLvl w:val="0"/>
      </w:pPr>
      <w:r>
        <w:t>5. Охрана труда</w:t>
      </w:r>
    </w:p>
    <w:p w:rsidR="00000000" w:rsidRDefault="00A625F7">
      <w:pPr>
        <w:pStyle w:val="ConsPlusNormal"/>
        <w:ind w:firstLine="540"/>
        <w:jc w:val="both"/>
      </w:pPr>
    </w:p>
    <w:p w:rsidR="00000000" w:rsidRDefault="00A625F7">
      <w:pPr>
        <w:pStyle w:val="ConsPlusNormal"/>
        <w:ind w:firstLine="540"/>
        <w:jc w:val="both"/>
      </w:pPr>
      <w:r>
        <w:t>5.1. Работодатель обязуется: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5.1.1. Обеспечить безопасные условия труда, образовательного процесса, научно-исследовательских работ в соответствии с дейс</w:t>
      </w:r>
      <w:r>
        <w:t>твующим трудовым законодательством и другими нормативными правовыми актами Российской Федерации по охране труда. Организовать постоянный контроль за их соблюдением.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5.1.2. Для выполнения обязательств настоящего раздела Договора ежегодно предусматривать нео</w:t>
      </w:r>
      <w:r>
        <w:t>бходимые средства в смете расходов работодателя и обеспечить их расходование.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5.1.3. Обеспечить соблюдение режима труда и отдыха, установленного трудовым законодательством и правилами внутреннего трудового распорядка, установленными работодателем.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5.1.4. П</w:t>
      </w:r>
      <w:r>
        <w:t>ри приеме на работу и изменении условий труда своевременно информировать работников об условиях и охране труда на рабочих местах.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5.1.5. Осуществлять обязательное социальное страхование работников от несчастных случаев и возникновения профессиональных забо</w:t>
      </w:r>
      <w:r>
        <w:t>леваний.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5.1.6. Организовать в структурных подразделениях работодателя специальную оценку условий труда, разработать план-график проведения специальной оценки условий труда по структурным подразделениям и обеспечить его поэтапное выполнение.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lastRenderedPageBreak/>
        <w:t>5.1.7. Организ</w:t>
      </w:r>
      <w:r>
        <w:t xml:space="preserve">овать проведение обязательных предварительных (при поступлении на работу) и периодических медицинских осмотров в случаях, предусмотренных Трудовым </w:t>
      </w:r>
      <w:hyperlink r:id="rId75" w:history="1">
        <w:r>
          <w:rPr>
            <w:color w:val="0000FF"/>
          </w:rPr>
          <w:t>кодексом</w:t>
        </w:r>
      </w:hyperlink>
      <w:r>
        <w:t xml:space="preserve"> Российской </w:t>
      </w:r>
      <w:r>
        <w:t>Федерации, а также регулярную диспансеризацию работников в рамках проведения всеобщей диспансеризации населения в возрасте от 18 лет.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5.1.8. С учетом финансово-экономического положения работодателя устанавливать льготы и преимущества для работников, обеспе</w:t>
      </w:r>
      <w:r>
        <w:t>чивать условия труда, более благоприятные по сравнению с установленными законами и иными нормативными актами Российской Федерации.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Устанавливать сокращенный рабочий день при отклонении температурного режима на рабочих местах (в помещениях) выше или ниже до</w:t>
      </w:r>
      <w:r>
        <w:t>пустимых величин показателей микроклимата на рабочих местах, которые предусмотрены требованиями СанПиН к температурному режиму и влажности помещений.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5.1.9. Обеспечить проведение контроля за содержанием и техническим состоянием зданий, сооружений, санитарн</w:t>
      </w:r>
      <w:r>
        <w:t>о-бытовых помещений, а также безопасной эксплуатацией оборудования и механизмов. Обеспечить на каждом рабочем месте (в учебных аудиториях, лабораториях, кабинетах и других помещениях) необходимый температурный режим, освещенность и вентиляцию в соответстви</w:t>
      </w:r>
      <w:r>
        <w:t>и с санитарно-гигиеническими нормами и правилами по охране труда, а также противопожарную безопасность, электробезопасность и экологическую безопасность.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5.1.10. Беспрепятственно допускать уполномоченных представителей Профсоюзной организации для проведени</w:t>
      </w:r>
      <w:r>
        <w:t xml:space="preserve">я проверок соблюдения законодательства Российской Федерации по охране труда, условий и охраны труда на рабочих местах в подразделениях работодателя, для расследования несчастных случаев на производстве и во время образовательного процесса, а также случаев </w:t>
      </w:r>
      <w:r>
        <w:t>профессиональных заболеваний.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 xml:space="preserve">5.1.11. Привлекать представителей Профсоюзной организации к участию в работе комиссий по приемке в эксплуатацию вновь построенных или реконструированных объектов учебного, научного и производственного назначения: лабораторий, </w:t>
      </w:r>
      <w:r>
        <w:t>помещений, экспериментальных установок и оборудования.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5.1.12. Обеспечить наличие медицинских аптечек, укомплектованных в соответствии с законодательством Российской Федерации, в структурных подразделениях работодателя.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5.1.13. Обеспечить безопасные подход</w:t>
      </w:r>
      <w:r>
        <w:t>ы ко всем зданиям и сооружениям работодателя, а также в зимнее время своевременную очистку от снега и льда крыш зданий и территории работодателя.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5.1.14. Осуществл</w:t>
      </w:r>
      <w:r>
        <w:t>ять контроль и организацию профилактической работы по соблюдению работниками требований законодательства Российской Федерации о запрете курения.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5.1.15. С учетом имеющихся финансовых источников дополнительно выдавать работникам, работающим с общими загрязн</w:t>
      </w:r>
      <w:r>
        <w:t>ениями или выполняющим наружные работы в холодное время года, средства индивидуальной защиты (специальную одежду, обувь, перчатки), предотвращающие вероятность причинения вреда здоровью.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5.2. Профсоюзная организация обязуется: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lastRenderedPageBreak/>
        <w:t>5.2.1. Участвовать в комиссия</w:t>
      </w:r>
      <w:r>
        <w:t>х по специальной оценке условий труда.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5.2.2. Заслушивать на заседаниях выборных органов Профсоюзной организации результаты контрольных мероприятий на предмет обеспечения работодателем здоровых и безопасных условий труда на рабочих местах, а также соблюден</w:t>
      </w:r>
      <w:r>
        <w:t>ия правил и норм по охране труда, противопожарной безопасности, электробезопасности и экологической безопасности.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5.2.3. Участвовать в комиссии по ежегодной проверке безопасности и готовности работодателя к началу учебного года.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5.2.4. Участвовать в рассле</w:t>
      </w:r>
      <w:r>
        <w:t>довании случаев травматизма и профессиональных заболеваний у работников, в разработке мероприятий по снижению уровня травматизма и профессиональных заболеваний и контроле за их выполнением.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5.2.5. Определить уполномоченных по охране труда и обеспечить их о</w:t>
      </w:r>
      <w:r>
        <w:t>бучение.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 xml:space="preserve">5.2.6. Оказывать практическую помощь членам Профсоюза в защите их права на безопасные условия труда и образовательного процесса, на компенсацию за работу в особых условиях труда, представлять их интересы в органах государственной власти, в суде и </w:t>
      </w:r>
      <w:r>
        <w:t>других правоохранительных органах.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5.3. Работники обязуются: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5.3.1. Соблюдать требования охраны труда в соответствии с законодательством Российской Федерации.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5.3.2. Своевременно информировать работодателя о нарушениях безопасных условий труда и противопож</w:t>
      </w:r>
      <w:r>
        <w:t>арного режим.</w:t>
      </w:r>
    </w:p>
    <w:p w:rsidR="00000000" w:rsidRDefault="00A625F7">
      <w:pPr>
        <w:pStyle w:val="ConsPlusNormal"/>
        <w:ind w:firstLine="540"/>
        <w:jc w:val="both"/>
      </w:pPr>
    </w:p>
    <w:p w:rsidR="00000000" w:rsidRDefault="00A625F7">
      <w:pPr>
        <w:pStyle w:val="ConsPlusNormal"/>
        <w:jc w:val="center"/>
        <w:outlineLvl w:val="0"/>
      </w:pPr>
      <w:r>
        <w:t>6. Содействие занятости работников</w:t>
      </w:r>
    </w:p>
    <w:p w:rsidR="00000000" w:rsidRDefault="00A625F7">
      <w:pPr>
        <w:pStyle w:val="ConsPlusNormal"/>
        <w:ind w:firstLine="540"/>
        <w:jc w:val="both"/>
      </w:pPr>
    </w:p>
    <w:p w:rsidR="00000000" w:rsidRDefault="00A625F7">
      <w:pPr>
        <w:pStyle w:val="ConsPlusNormal"/>
        <w:ind w:firstLine="540"/>
        <w:jc w:val="both"/>
      </w:pPr>
      <w:r>
        <w:t xml:space="preserve">6.1. Работодатель проводит политику содействия занятости работников на основе повышения трудовой мобильности у самого работодателя (включая совмещение профессий и должностей, внутреннее совместительство), </w:t>
      </w:r>
      <w:r>
        <w:t>результативности профессиональной деятельности и постоянного роста профессионально-квалификационного уровня каждого работника, развития и сохранения кадрового потенциала на экономически целесообразных рабочих местах и содействует занятости высвобождаемых р</w:t>
      </w:r>
      <w:r>
        <w:t>аботников.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6.2. Работодатель не допускает необоснованного сокращения рабочих мест и обеспечивает: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6.2.1. Сохранение за работником среднего месячного заработка на весь период обучения при направлении его на подготовку и дополнительное профессиональное образ</w:t>
      </w:r>
      <w:r>
        <w:t>ование с отрывом от основной работы.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6.2.2. Предоставление работы по специальности выпускникам образовательных учреждений среднего, высшего профессионального образования в соответствии с заключенными договорами на обучение.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lastRenderedPageBreak/>
        <w:t>6.2.3. Предоставление высвобожда</w:t>
      </w:r>
      <w:r>
        <w:t>емым работникам возможности переобучения новым профессиям до наступления срока расторжения трудового договора с сохранением средней заработной платы на весь срок обучения.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6.2.4. Предоставление работникам, предупрежденным об увольнении в связи с принятым р</w:t>
      </w:r>
      <w:r>
        <w:t>ешением о ликвидации (прекращении деятельности) работодателя либо о сокращении численности или штата, информации о направлении в законодательно установленном порядке в органы службы занятости письменного сообщения о проведении соответствующих мероприятий д</w:t>
      </w:r>
      <w:r>
        <w:t>ля содействия в их трудоустройстве, а также оплачиваемого времени для поиска работы не менее _____ часов в неделю в порядке, установленном локальным нормативным актом по согласованию с представителями работников.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6.2.5. Предоставление преимущественного пра</w:t>
      </w:r>
      <w:r>
        <w:t>ва на оставление на работе работникам с более высокой производительностью труда и квалификацией в случае сокращения численности или штата работников.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6.2.6. Сохранение права на должность не ниже занимаемой до призыва на военную службу за работниками, работ</w:t>
      </w:r>
      <w:r>
        <w:t>авшими до призыва (поступления) на военную службу, права на поступление на работу в течение трех месяцев после увольнения с военной службы за проходившими военную службу по призыву, в том числе и за офицерами запаса.</w:t>
      </w:r>
    </w:p>
    <w:p w:rsidR="00000000" w:rsidRDefault="00A625F7">
      <w:pPr>
        <w:pStyle w:val="ConsPlusNormal"/>
        <w:spacing w:before="240"/>
        <w:ind w:firstLine="540"/>
        <w:jc w:val="both"/>
      </w:pPr>
      <w:bookmarkStart w:id="3" w:name="Par247"/>
      <w:bookmarkEnd w:id="3"/>
      <w:r>
        <w:t>6.3. В случае расторжения т</w:t>
      </w:r>
      <w:r>
        <w:t>рудового договора с работником, подлежащим увольнению по сокращению численности или штата, работодатель выплачивает ему все виды вознаграждений, положенных работникам и носящих квартальный, полугодовой, годовой и иной характер, в размерах пропорционально о</w:t>
      </w:r>
      <w:r>
        <w:t>тработанному времени, а также производит следующие компенсационные выплаты на основе компенсационных соглашений в порядке и на условиях, определяемых локальным нормативным актом по согласованию с представителями работников: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а) увольняемым работникам - не м</w:t>
      </w:r>
      <w:r>
        <w:t>енее ____-кратного среднего месячного заработка;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б) работникам предпенсионного возраста, но не более чем за два года до наступления установленного законодательством срока выхода на пенсию, - выплату ежемесячного пособия в размере ____-кратной минимальной т</w:t>
      </w:r>
      <w:r>
        <w:t>арифной ставки, но не ниже прожиточного минимума в регионе до наступления пенсионного возраста или момента трудоустройства;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в) работникам пенсионного возраста - в размере не менее ____-кратного среднего месячного заработка;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г) увольняемым работникам, имеющим двух и более иждивенцев, - в размере не менее ____-кратного среднего месячного заработка;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д) увольняемым работникам, в семье которых нет других кормильцев, - в размере не менее ____-кратного среднего месячного заработка.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 xml:space="preserve">В случае возникновения у работника права на получение нескольких выплат, предусмотренных настоящим </w:t>
      </w:r>
      <w:hyperlink w:anchor="Par247" w:tooltip="6.3. В случае расторжения трудового договора с работником, подлежащим увольнению по сокращению численности или штата, работодатель выплачивает ему все виды вознаграждений, положенных работникам и носящих квартальный, полугодовой, годовой и иной характер, в размерах пропорционально отработанному времени, а также производит следующие компенсационные выплаты на основе компенсационных соглашений в порядке и на условиях, определяемых локальным нормативным актом по согласованию с представителями работников:" w:history="1">
        <w:r>
          <w:rPr>
            <w:color w:val="0000FF"/>
          </w:rPr>
          <w:t>пунктом</w:t>
        </w:r>
      </w:hyperlink>
      <w:r>
        <w:t>, производится только одна выплата по выбору работника.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6.4. По желанию работника выплаты могут быть заменены оплатой его подго</w:t>
      </w:r>
      <w:r>
        <w:t xml:space="preserve">товки и </w:t>
      </w:r>
      <w:r>
        <w:lastRenderedPageBreak/>
        <w:t>дополнительного профессионального образования, если учебное учреждение находится на территории субъекта Российской Федерации, где проживает работник, но не свыше затрат, определенных указанными выплатами.</w:t>
      </w:r>
    </w:p>
    <w:p w:rsidR="00000000" w:rsidRDefault="00A625F7">
      <w:pPr>
        <w:pStyle w:val="ConsPlusNormal"/>
        <w:ind w:firstLine="540"/>
        <w:jc w:val="both"/>
      </w:pPr>
    </w:p>
    <w:p w:rsidR="00000000" w:rsidRDefault="00A625F7">
      <w:pPr>
        <w:pStyle w:val="ConsPlusNormal"/>
        <w:jc w:val="center"/>
        <w:outlineLvl w:val="0"/>
      </w:pPr>
      <w:r>
        <w:t>7. Порядок внесения в Договор изменений, д</w:t>
      </w:r>
      <w:r>
        <w:t>ополнений</w:t>
      </w:r>
    </w:p>
    <w:p w:rsidR="00000000" w:rsidRDefault="00A625F7">
      <w:pPr>
        <w:pStyle w:val="ConsPlusNormal"/>
        <w:jc w:val="center"/>
      </w:pPr>
      <w:r>
        <w:t>и разрешения споров, возникающих в процессе</w:t>
      </w:r>
    </w:p>
    <w:p w:rsidR="00000000" w:rsidRDefault="00A625F7">
      <w:pPr>
        <w:pStyle w:val="ConsPlusNormal"/>
        <w:jc w:val="center"/>
      </w:pPr>
      <w:r>
        <w:t>его реализации</w:t>
      </w:r>
    </w:p>
    <w:p w:rsidR="00000000" w:rsidRDefault="00A625F7">
      <w:pPr>
        <w:pStyle w:val="ConsPlusNormal"/>
        <w:ind w:firstLine="540"/>
        <w:jc w:val="both"/>
      </w:pPr>
    </w:p>
    <w:p w:rsidR="00000000" w:rsidRDefault="00A625F7">
      <w:pPr>
        <w:pStyle w:val="ConsPlusNormal"/>
        <w:ind w:firstLine="540"/>
        <w:jc w:val="both"/>
      </w:pPr>
      <w:r>
        <w:t>7.1. Изменения и дополнения к Договору в течение срока его действия принимаются только по взаимному согласию сторон в порядке, установленном для его заключения.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7.2. Договор сохраняет св</w:t>
      </w:r>
      <w:r>
        <w:t>ое действие в случае изменения наименования образовательной организации, расторжения трудового договора и прекращения полномочий руководителя организации.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7.3. Вступление настоящего Договора в силу не зависит от факта его уведомительной регистрации.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7.4. С</w:t>
      </w:r>
      <w:r>
        <w:t>тороны, виновные в нарушении или невыполнении обязательств, предусмотренных настоящим Договором, несут ответственность в соответствии с действующим законодательством.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7.5. Разрешение разногласий по выполнению Договора осуществляется в соответствии с действ</w:t>
      </w:r>
      <w:r>
        <w:t>ующим законодательством Российской Федерации.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7.6. Стороны, виновные в нарушении или невыполнении обязательств, предусмотренных Договором, несут ответственность в соответствии с действующим законодательством.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7.7. Действие Договора распространяется на всех</w:t>
      </w:r>
      <w:r>
        <w:t xml:space="preserve"> работников, в том числе и не участвовавших в коллективных переговорах.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7.8. Договор заключен сроком на ______ лет (не более трех лет) и вступает в силу со дня подписания его сторонами (либо со дня, установленного Договором).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7.9. Контроль за исполнением Д</w:t>
      </w:r>
      <w:r>
        <w:t>оговора: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7.9.1. Контроль за исполнением настоящего Договора осуществляется комиссией из числа представителей сторон. Персональный состав указанной комиссии утверждается приказом работодателя в месячный срок со дня подписания настоящего Договора.</w:t>
      </w:r>
    </w:p>
    <w:p w:rsidR="00000000" w:rsidRDefault="00A625F7">
      <w:pPr>
        <w:pStyle w:val="ConsPlusNormal"/>
        <w:spacing w:before="240"/>
        <w:ind w:firstLine="540"/>
        <w:jc w:val="both"/>
      </w:pPr>
      <w:r>
        <w:t>7.9.2. Сто</w:t>
      </w:r>
      <w:r>
        <w:t>роны пришли к соглашению ежегодно на конференции работников - членов Профсоюзной организации определять направления расходования имеющихся средств Первичной профсоюзной организации и их размеры.</w:t>
      </w:r>
    </w:p>
    <w:p w:rsidR="00000000" w:rsidRDefault="00A625F7">
      <w:pPr>
        <w:pStyle w:val="ConsPlusNormal"/>
        <w:ind w:firstLine="540"/>
        <w:jc w:val="both"/>
      </w:pPr>
    </w:p>
    <w:p w:rsidR="00000000" w:rsidRDefault="00A625F7">
      <w:pPr>
        <w:pStyle w:val="ConsPlusNonformat"/>
        <w:jc w:val="both"/>
      </w:pPr>
      <w:r>
        <w:t xml:space="preserve">    Работодатель:</w:t>
      </w:r>
    </w:p>
    <w:p w:rsidR="00000000" w:rsidRDefault="00A625F7">
      <w:pPr>
        <w:pStyle w:val="ConsPlusNonformat"/>
        <w:jc w:val="both"/>
      </w:pPr>
      <w:r>
        <w:t xml:space="preserve">    _____________   ________________/_____</w:t>
      </w:r>
      <w:r>
        <w:t>________________________________/</w:t>
      </w:r>
    </w:p>
    <w:p w:rsidR="00000000" w:rsidRDefault="00A625F7">
      <w:pPr>
        <w:pStyle w:val="ConsPlusNonformat"/>
        <w:jc w:val="both"/>
      </w:pPr>
      <w:r>
        <w:t xml:space="preserve">     (должность)        (подпись)            (расшифровка подписи)</w:t>
      </w:r>
    </w:p>
    <w:p w:rsidR="00000000" w:rsidRDefault="00A625F7">
      <w:pPr>
        <w:pStyle w:val="ConsPlusNonformat"/>
        <w:jc w:val="both"/>
      </w:pPr>
    </w:p>
    <w:p w:rsidR="00000000" w:rsidRDefault="00A625F7">
      <w:pPr>
        <w:pStyle w:val="ConsPlusNonformat"/>
        <w:jc w:val="both"/>
      </w:pPr>
      <w:r>
        <w:t xml:space="preserve">    Работники:</w:t>
      </w:r>
    </w:p>
    <w:p w:rsidR="00000000" w:rsidRDefault="00A625F7">
      <w:pPr>
        <w:pStyle w:val="ConsPlusNonformat"/>
        <w:jc w:val="both"/>
      </w:pPr>
      <w:r>
        <w:t xml:space="preserve">    ________________/__________________________________________/</w:t>
      </w:r>
    </w:p>
    <w:p w:rsidR="00000000" w:rsidRDefault="00A625F7">
      <w:pPr>
        <w:pStyle w:val="ConsPlusNonformat"/>
        <w:jc w:val="both"/>
      </w:pPr>
      <w:r>
        <w:lastRenderedPageBreak/>
        <w:t xml:space="preserve">        (подпись)               (расшифровка подписи)</w:t>
      </w:r>
    </w:p>
    <w:p w:rsidR="00000000" w:rsidRDefault="00A625F7">
      <w:pPr>
        <w:pStyle w:val="ConsPlusNonformat"/>
        <w:jc w:val="both"/>
      </w:pPr>
      <w:r>
        <w:t xml:space="preserve">    ________________/__________________________________________/</w:t>
      </w:r>
    </w:p>
    <w:p w:rsidR="00000000" w:rsidRDefault="00A625F7">
      <w:pPr>
        <w:pStyle w:val="ConsPlusNonformat"/>
        <w:jc w:val="both"/>
      </w:pPr>
      <w:r>
        <w:t xml:space="preserve">        (подпись)               (расшифровка подписи)</w:t>
      </w:r>
    </w:p>
    <w:p w:rsidR="00000000" w:rsidRDefault="00A625F7">
      <w:pPr>
        <w:pStyle w:val="ConsPlusNonformat"/>
        <w:jc w:val="both"/>
      </w:pPr>
      <w:r>
        <w:t xml:space="preserve">    ________________/__________________________________________/</w:t>
      </w:r>
    </w:p>
    <w:p w:rsidR="00000000" w:rsidRDefault="00A625F7">
      <w:pPr>
        <w:pStyle w:val="ConsPlusNonformat"/>
        <w:jc w:val="both"/>
      </w:pPr>
      <w:r>
        <w:t xml:space="preserve">        (подпись)               (расшифровка подписи)</w:t>
      </w:r>
    </w:p>
    <w:p w:rsidR="00000000" w:rsidRDefault="00A625F7">
      <w:pPr>
        <w:pStyle w:val="ConsPlusNormal"/>
        <w:ind w:firstLine="540"/>
        <w:jc w:val="both"/>
      </w:pPr>
    </w:p>
    <w:p w:rsidR="00000000" w:rsidRDefault="00A625F7">
      <w:pPr>
        <w:pStyle w:val="ConsPlusNormal"/>
        <w:ind w:firstLine="540"/>
        <w:jc w:val="both"/>
      </w:pPr>
    </w:p>
    <w:p w:rsidR="00A625F7" w:rsidRDefault="00A625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625F7">
      <w:headerReference w:type="default" r:id="rId76"/>
      <w:footerReference w:type="default" r:id="rId7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F7" w:rsidRDefault="00A625F7">
      <w:pPr>
        <w:spacing w:after="0" w:line="240" w:lineRule="auto"/>
      </w:pPr>
      <w:r>
        <w:separator/>
      </w:r>
    </w:p>
  </w:endnote>
  <w:endnote w:type="continuationSeparator" w:id="0">
    <w:p w:rsidR="00A625F7" w:rsidRDefault="00A6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25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5F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5F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5F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E1713">
            <w:rPr>
              <w:sz w:val="20"/>
              <w:szCs w:val="20"/>
            </w:rPr>
            <w:fldChar w:fldCharType="separate"/>
          </w:r>
          <w:r w:rsidR="00CE1713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E1713">
            <w:rPr>
              <w:sz w:val="20"/>
              <w:szCs w:val="20"/>
            </w:rPr>
            <w:fldChar w:fldCharType="separate"/>
          </w:r>
          <w:r w:rsidR="00CE1713"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625F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F7" w:rsidRDefault="00A625F7">
      <w:pPr>
        <w:spacing w:after="0" w:line="240" w:lineRule="auto"/>
      </w:pPr>
      <w:r>
        <w:separator/>
      </w:r>
    </w:p>
  </w:footnote>
  <w:footnote w:type="continuationSeparator" w:id="0">
    <w:p w:rsidR="00A625F7" w:rsidRDefault="00A6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5F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Коллективн</w:t>
          </w:r>
          <w:r>
            <w:rPr>
              <w:sz w:val="16"/>
              <w:szCs w:val="16"/>
            </w:rPr>
            <w:t>ый договор образовательного учреждения</w:t>
          </w:r>
          <w:r>
            <w:rPr>
              <w:sz w:val="16"/>
              <w:szCs w:val="16"/>
            </w:rPr>
            <w:br/>
            <w:t>(Подготовлен для системы КонсультантПлюс, 2020)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5F7">
          <w:pPr>
            <w:pStyle w:val="ConsPlusNormal"/>
            <w:jc w:val="center"/>
          </w:pPr>
        </w:p>
        <w:p w:rsidR="00000000" w:rsidRDefault="00A625F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5F7" w:rsidP="00CE171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A625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25F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13"/>
    <w:rsid w:val="00A625F7"/>
    <w:rsid w:val="00C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17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1713"/>
  </w:style>
  <w:style w:type="paragraph" w:styleId="a5">
    <w:name w:val="footer"/>
    <w:basedOn w:val="a"/>
    <w:link w:val="a6"/>
    <w:uiPriority w:val="99"/>
    <w:unhideWhenUsed/>
    <w:rsid w:val="00CE17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1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17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1713"/>
  </w:style>
  <w:style w:type="paragraph" w:styleId="a5">
    <w:name w:val="footer"/>
    <w:basedOn w:val="a"/>
    <w:link w:val="a6"/>
    <w:uiPriority w:val="99"/>
    <w:unhideWhenUsed/>
    <w:rsid w:val="00CE17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53344&amp;date=06.08.2020&amp;dst=100497&amp;fld=134" TargetMode="External"/><Relationship Id="rId18" Type="http://schemas.openxmlformats.org/officeDocument/2006/relationships/hyperlink" Target="https://login.consultant.ru/link/?req=doc&amp;base=LAW&amp;n=353344&amp;date=06.08.2020&amp;dst=338&amp;fld=134" TargetMode="External"/><Relationship Id="rId26" Type="http://schemas.openxmlformats.org/officeDocument/2006/relationships/hyperlink" Target="https://login.consultant.ru/link/?req=doc&amp;base=LAW&amp;n=353344&amp;date=06.08.2020&amp;dst=100557&amp;fld=134" TargetMode="External"/><Relationship Id="rId39" Type="http://schemas.openxmlformats.org/officeDocument/2006/relationships/hyperlink" Target="https://login.consultant.ru/link/?req=doc&amp;base=LAW&amp;n=353344&amp;date=06.08.2020&amp;dst=100921&amp;fld=134" TargetMode="External"/><Relationship Id="rId21" Type="http://schemas.openxmlformats.org/officeDocument/2006/relationships/hyperlink" Target="https://login.consultant.ru/link/?req=doc&amp;base=LAW&amp;n=353344&amp;date=06.08.2020&amp;dst=101612&amp;fld=134" TargetMode="External"/><Relationship Id="rId34" Type="http://schemas.openxmlformats.org/officeDocument/2006/relationships/hyperlink" Target="https://login.consultant.ru/link/?req=doc&amp;base=LAW&amp;n=353344&amp;date=06.08.2020&amp;dst=101008&amp;fld=134" TargetMode="External"/><Relationship Id="rId42" Type="http://schemas.openxmlformats.org/officeDocument/2006/relationships/hyperlink" Target="https://login.consultant.ru/link/?req=doc&amp;base=LAW&amp;n=353344&amp;date=06.08.2020&amp;dst=100956&amp;fld=134" TargetMode="External"/><Relationship Id="rId47" Type="http://schemas.openxmlformats.org/officeDocument/2006/relationships/hyperlink" Target="https://login.consultant.ru/link/?req=doc&amp;base=LAW&amp;n=353344&amp;date=06.08.2020&amp;dst=101166&amp;fld=134" TargetMode="External"/><Relationship Id="rId50" Type="http://schemas.openxmlformats.org/officeDocument/2006/relationships/hyperlink" Target="https://login.consultant.ru/link/?req=doc&amp;base=LAW&amp;n=354567&amp;date=06.08.2020" TargetMode="External"/><Relationship Id="rId55" Type="http://schemas.openxmlformats.org/officeDocument/2006/relationships/hyperlink" Target="https://login.consultant.ru/link/?req=doc&amp;base=LAW&amp;n=353344&amp;date=06.08.2020&amp;dst=100730&amp;fld=134" TargetMode="External"/><Relationship Id="rId63" Type="http://schemas.openxmlformats.org/officeDocument/2006/relationships/hyperlink" Target="https://login.consultant.ru/link/?req=doc&amp;base=LAW&amp;n=353344&amp;date=06.08.2020&amp;dst=100805&amp;fld=134" TargetMode="External"/><Relationship Id="rId68" Type="http://schemas.openxmlformats.org/officeDocument/2006/relationships/hyperlink" Target="https://login.consultant.ru/link/?req=doc&amp;base=LAW&amp;n=353344&amp;date=06.08.2020&amp;dst=100853&amp;fld=134" TargetMode="External"/><Relationship Id="rId76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LAW&amp;n=353344&amp;date=06.08.2020&amp;dst=100860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53344&amp;date=06.08.2020&amp;dst=370&amp;fld=134" TargetMode="External"/><Relationship Id="rId29" Type="http://schemas.openxmlformats.org/officeDocument/2006/relationships/hyperlink" Target="https://login.consultant.ru/link/?req=doc&amp;base=LAW&amp;n=353344&amp;date=06.08.2020" TargetMode="External"/><Relationship Id="rId11" Type="http://schemas.openxmlformats.org/officeDocument/2006/relationships/hyperlink" Target="https://login.consultant.ru/link/?req=doc&amp;base=LAW&amp;n=353344&amp;date=06.08.2020&amp;dst=100332&amp;fld=134" TargetMode="External"/><Relationship Id="rId24" Type="http://schemas.openxmlformats.org/officeDocument/2006/relationships/hyperlink" Target="https://login.consultant.ru/link/?req=doc&amp;base=LAW&amp;n=353344&amp;date=06.08.2020&amp;dst=101036&amp;fld=134" TargetMode="External"/><Relationship Id="rId32" Type="http://schemas.openxmlformats.org/officeDocument/2006/relationships/hyperlink" Target="https://login.consultant.ru/link/?req=doc&amp;base=LAW&amp;n=353344&amp;date=06.08.2020&amp;dst=102527&amp;fld=134" TargetMode="External"/><Relationship Id="rId37" Type="http://schemas.openxmlformats.org/officeDocument/2006/relationships/hyperlink" Target="https://login.consultant.ru/link/?req=doc&amp;base=LAW&amp;n=353344&amp;date=06.08.2020&amp;dst=100921&amp;fld=134" TargetMode="External"/><Relationship Id="rId40" Type="http://schemas.openxmlformats.org/officeDocument/2006/relationships/hyperlink" Target="https://login.consultant.ru/link/?req=doc&amp;base=LAW&amp;n=353344&amp;date=06.08.2020&amp;dst=100956&amp;fld=134" TargetMode="External"/><Relationship Id="rId45" Type="http://schemas.openxmlformats.org/officeDocument/2006/relationships/hyperlink" Target="https://login.consultant.ru/link/?req=doc&amp;base=LAW&amp;n=353344&amp;date=06.08.2020&amp;dst=2252&amp;fld=134" TargetMode="External"/><Relationship Id="rId53" Type="http://schemas.openxmlformats.org/officeDocument/2006/relationships/hyperlink" Target="https://login.consultant.ru/link/?req=doc&amp;base=LAW&amp;n=353344&amp;date=06.08.2020&amp;dst=101878&amp;fld=134" TargetMode="External"/><Relationship Id="rId58" Type="http://schemas.openxmlformats.org/officeDocument/2006/relationships/hyperlink" Target="https://login.consultant.ru/link/?req=doc&amp;base=LAW&amp;n=353344&amp;date=06.08.2020&amp;dst=573&amp;fld=134" TargetMode="External"/><Relationship Id="rId66" Type="http://schemas.openxmlformats.org/officeDocument/2006/relationships/hyperlink" Target="https://login.consultant.ru/link/?req=doc&amp;base=LAW&amp;n=353344&amp;date=06.08.2020&amp;dst=100840&amp;fld=134" TargetMode="External"/><Relationship Id="rId74" Type="http://schemas.openxmlformats.org/officeDocument/2006/relationships/hyperlink" Target="https://login.consultant.ru/link/?req=doc&amp;base=LAW&amp;n=353344&amp;date=06.08.2020&amp;dst=1292&amp;fld=134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LAW&amp;n=353344&amp;date=06.08.2020&amp;dst=600&amp;fld=134" TargetMode="External"/><Relationship Id="rId10" Type="http://schemas.openxmlformats.org/officeDocument/2006/relationships/hyperlink" Target="https://login.consultant.ru/link/?req=doc&amp;base=LAW&amp;n=353344&amp;date=06.08.2020&amp;dst=100297&amp;fld=134" TargetMode="External"/><Relationship Id="rId19" Type="http://schemas.openxmlformats.org/officeDocument/2006/relationships/hyperlink" Target="https://login.consultant.ru/link/?req=doc&amp;base=LAW&amp;n=353344&amp;date=06.08.2020" TargetMode="External"/><Relationship Id="rId31" Type="http://schemas.openxmlformats.org/officeDocument/2006/relationships/hyperlink" Target="https://login.consultant.ru/link/?req=doc&amp;base=LAW&amp;n=353344&amp;date=06.08.2020&amp;dst=100886&amp;fld=134" TargetMode="External"/><Relationship Id="rId44" Type="http://schemas.openxmlformats.org/officeDocument/2006/relationships/hyperlink" Target="https://login.consultant.ru/link/?req=doc&amp;base=LAW&amp;n=353344&amp;date=06.08.2020&amp;dst=2252&amp;fld=134" TargetMode="External"/><Relationship Id="rId52" Type="http://schemas.openxmlformats.org/officeDocument/2006/relationships/hyperlink" Target="https://login.consultant.ru/link/?req=doc&amp;base=LAW&amp;n=353344&amp;date=06.08.2020&amp;dst=100679&amp;fld=134" TargetMode="External"/><Relationship Id="rId60" Type="http://schemas.openxmlformats.org/officeDocument/2006/relationships/hyperlink" Target="https://login.consultant.ru/link/?req=doc&amp;base=LAW&amp;n=353344&amp;date=06.08.2020&amp;dst=599&amp;fld=134" TargetMode="External"/><Relationship Id="rId65" Type="http://schemas.openxmlformats.org/officeDocument/2006/relationships/hyperlink" Target="https://login.consultant.ru/link/?req=doc&amp;base=LAW&amp;n=353344&amp;date=06.08.2020&amp;dst=100802&amp;fld=134" TargetMode="External"/><Relationship Id="rId73" Type="http://schemas.openxmlformats.org/officeDocument/2006/relationships/hyperlink" Target="https://login.consultant.ru/link/?req=doc&amp;base=LAW&amp;n=353344&amp;date=06.08.2020&amp;dst=101642&amp;fld=134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login.consultant.ru/link/?req=doc&amp;base=LAW&amp;n=353344&amp;date=06.08.2020" TargetMode="External"/><Relationship Id="rId22" Type="http://schemas.openxmlformats.org/officeDocument/2006/relationships/hyperlink" Target="https://login.consultant.ru/link/?req=doc&amp;base=LAW&amp;n=353344&amp;date=06.08.2020&amp;dst=457&amp;fld=134" TargetMode="External"/><Relationship Id="rId27" Type="http://schemas.openxmlformats.org/officeDocument/2006/relationships/hyperlink" Target="https://login.consultant.ru/link/?req=doc&amp;base=LAW&amp;n=353344&amp;date=06.08.2020&amp;dst=100586&amp;fld=134" TargetMode="External"/><Relationship Id="rId30" Type="http://schemas.openxmlformats.org/officeDocument/2006/relationships/hyperlink" Target="https://login.consultant.ru/link/?req=doc&amp;base=LAW&amp;n=353344&amp;date=06.08.2020" TargetMode="External"/><Relationship Id="rId35" Type="http://schemas.openxmlformats.org/officeDocument/2006/relationships/hyperlink" Target="https://login.consultant.ru/link/?req=doc&amp;base=LAW&amp;n=353344&amp;date=06.08.2020&amp;dst=100987&amp;fld=134" TargetMode="External"/><Relationship Id="rId43" Type="http://schemas.openxmlformats.org/officeDocument/2006/relationships/hyperlink" Target="https://login.consultant.ru/link/?req=doc&amp;base=LAW&amp;n=353344&amp;date=06.08.2020&amp;dst=100961&amp;fld=134" TargetMode="External"/><Relationship Id="rId48" Type="http://schemas.openxmlformats.org/officeDocument/2006/relationships/hyperlink" Target="https://login.consultant.ru/link/?req=doc&amp;base=LAW&amp;n=353344&amp;date=06.08.2020&amp;dst=1312&amp;fld=134" TargetMode="External"/><Relationship Id="rId56" Type="http://schemas.openxmlformats.org/officeDocument/2006/relationships/hyperlink" Target="https://login.consultant.ru/link/?req=doc&amp;base=LAW&amp;n=353344&amp;date=06.08.2020&amp;dst=100691&amp;fld=134" TargetMode="External"/><Relationship Id="rId64" Type="http://schemas.openxmlformats.org/officeDocument/2006/relationships/hyperlink" Target="https://login.consultant.ru/link/?req=doc&amp;base=LAW&amp;n=353344&amp;date=06.08.2020&amp;dst=100817&amp;fld=134" TargetMode="External"/><Relationship Id="rId69" Type="http://schemas.openxmlformats.org/officeDocument/2006/relationships/hyperlink" Target="https://login.consultant.ru/link/?req=doc&amp;base=LAW&amp;n=353344&amp;date=06.08.2020&amp;dst=100845&amp;fld=134" TargetMode="External"/><Relationship Id="rId77" Type="http://schemas.openxmlformats.org/officeDocument/2006/relationships/footer" Target="foot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353344&amp;date=06.08.2020&amp;dst=100675&amp;fld=134" TargetMode="External"/><Relationship Id="rId72" Type="http://schemas.openxmlformats.org/officeDocument/2006/relationships/hyperlink" Target="https://login.consultant.ru/link/?req=doc&amp;base=LAW&amp;n=353344&amp;date=06.08.2020&amp;dst=100865&amp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53344&amp;date=06.08.2020&amp;dst=100493&amp;fld=134" TargetMode="External"/><Relationship Id="rId17" Type="http://schemas.openxmlformats.org/officeDocument/2006/relationships/hyperlink" Target="https://login.consultant.ru/link/?req=doc&amp;base=LAW&amp;n=353344&amp;date=06.08.2020" TargetMode="External"/><Relationship Id="rId25" Type="http://schemas.openxmlformats.org/officeDocument/2006/relationships/hyperlink" Target="https://login.consultant.ru/link/?req=doc&amp;base=LAW&amp;n=353344&amp;date=06.08.2020&amp;dst=100497&amp;fld=134" TargetMode="External"/><Relationship Id="rId33" Type="http://schemas.openxmlformats.org/officeDocument/2006/relationships/hyperlink" Target="https://login.consultant.ru/link/?req=doc&amp;base=LAW&amp;n=353344&amp;date=06.08.2020&amp;dst=707&amp;fld=134" TargetMode="External"/><Relationship Id="rId38" Type="http://schemas.openxmlformats.org/officeDocument/2006/relationships/hyperlink" Target="https://login.consultant.ru/link/?req=doc&amp;base=LAW&amp;n=353344&amp;date=06.08.2020&amp;dst=100921&amp;fld=134" TargetMode="External"/><Relationship Id="rId46" Type="http://schemas.openxmlformats.org/officeDocument/2006/relationships/hyperlink" Target="https://login.consultant.ru/link/?req=doc&amp;base=LAW&amp;n=353344&amp;date=06.08.2020&amp;dst=101050&amp;fld=134" TargetMode="External"/><Relationship Id="rId59" Type="http://schemas.openxmlformats.org/officeDocument/2006/relationships/hyperlink" Target="https://login.consultant.ru/link/?req=doc&amp;base=LAW&amp;n=353344&amp;date=06.08.2020&amp;dst=569&amp;fld=134" TargetMode="External"/><Relationship Id="rId67" Type="http://schemas.openxmlformats.org/officeDocument/2006/relationships/hyperlink" Target="https://login.consultant.ru/link/?req=doc&amp;base=LAW&amp;n=353344&amp;date=06.08.2020&amp;dst=100845&amp;fld=134" TargetMode="External"/><Relationship Id="rId20" Type="http://schemas.openxmlformats.org/officeDocument/2006/relationships/hyperlink" Target="https://login.consultant.ru/link/?req=doc&amp;base=LAW&amp;n=353344&amp;date=06.08.2020&amp;dst=440&amp;fld=134" TargetMode="External"/><Relationship Id="rId41" Type="http://schemas.openxmlformats.org/officeDocument/2006/relationships/hyperlink" Target="https://login.consultant.ru/link/?req=doc&amp;base=LAW&amp;n=353344&amp;date=06.08.2020&amp;dst=101565&amp;fld=134" TargetMode="External"/><Relationship Id="rId54" Type="http://schemas.openxmlformats.org/officeDocument/2006/relationships/hyperlink" Target="https://login.consultant.ru/link/?req=doc&amp;base=LAW&amp;n=353344&amp;date=06.08.2020&amp;dst=100687&amp;fld=134" TargetMode="External"/><Relationship Id="rId62" Type="http://schemas.openxmlformats.org/officeDocument/2006/relationships/hyperlink" Target="https://login.consultant.ru/link/?req=doc&amp;base=LAW&amp;n=353344&amp;date=06.08.2020&amp;dst=100802&amp;fld=134" TargetMode="External"/><Relationship Id="rId70" Type="http://schemas.openxmlformats.org/officeDocument/2006/relationships/hyperlink" Target="https://login.consultant.ru/link/?req=doc&amp;base=LAW&amp;n=353344&amp;date=06.08.2020&amp;dst=632&amp;fld=134" TargetMode="External"/><Relationship Id="rId75" Type="http://schemas.openxmlformats.org/officeDocument/2006/relationships/hyperlink" Target="https://login.consultant.ru/link/?req=doc&amp;base=LAW&amp;n=353344&amp;date=06.08.202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53344&amp;date=06.08.2020&amp;dst=100422&amp;fld=134" TargetMode="External"/><Relationship Id="rId23" Type="http://schemas.openxmlformats.org/officeDocument/2006/relationships/hyperlink" Target="https://login.consultant.ru/link/?req=doc&amp;base=LAW&amp;n=353344&amp;date=06.08.2020&amp;dst=100547&amp;fld=134" TargetMode="External"/><Relationship Id="rId28" Type="http://schemas.openxmlformats.org/officeDocument/2006/relationships/hyperlink" Target="https://login.consultant.ru/link/?req=doc&amp;base=LAW&amp;n=353344&amp;date=06.08.2020&amp;dst=101886&amp;fld=134" TargetMode="External"/><Relationship Id="rId36" Type="http://schemas.openxmlformats.org/officeDocument/2006/relationships/hyperlink" Target="https://login.consultant.ru/link/?req=doc&amp;base=LAW&amp;n=353344&amp;date=06.08.2020&amp;dst=101019&amp;fld=134" TargetMode="External"/><Relationship Id="rId49" Type="http://schemas.openxmlformats.org/officeDocument/2006/relationships/hyperlink" Target="https://login.consultant.ru/link/?req=doc&amp;base=LAW&amp;n=304166&amp;date=06.08.2020" TargetMode="External"/><Relationship Id="rId57" Type="http://schemas.openxmlformats.org/officeDocument/2006/relationships/hyperlink" Target="https://login.consultant.ru/link/?req=doc&amp;base=LAW&amp;n=353344&amp;date=06.08.2020&amp;dst=100745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7692</Words>
  <Characters>43846</Characters>
  <Application>Microsoft Office Word</Application>
  <DocSecurity>2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Коллективный договор образовательного учреждения(Подготовлен для системы КонсультантПлюс, 2020)</vt:lpstr>
    </vt:vector>
  </TitlesOfParts>
  <Company>КонсультантПлюс Версия 4018.00.50</Company>
  <LinksUpToDate>false</LinksUpToDate>
  <CharactersWithSpaces>51436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Коллективный договор образовательного учреждения(Подготовлен для системы КонсультантПлюс, 2020)</dc:title>
  <dc:creator>Alena</dc:creator>
  <cp:lastModifiedBy>Alena</cp:lastModifiedBy>
  <cp:revision>2</cp:revision>
  <dcterms:created xsi:type="dcterms:W3CDTF">2020-08-06T11:32:00Z</dcterms:created>
  <dcterms:modified xsi:type="dcterms:W3CDTF">2020-08-06T11:32:00Z</dcterms:modified>
</cp:coreProperties>
</file>