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right"/>
      </w:pPr>
      <w:r>
        <w:t>Генеральному директору</w:t>
      </w:r>
      <w:r>
        <w:br w:type="textWrapping"/>
      </w:r>
      <w:r>
        <w:t>ООО «Clubtk.ru»</w:t>
      </w:r>
      <w:r>
        <w:br w:type="textWrapping"/>
      </w:r>
      <w:r>
        <w:t>Андрею Викторовичу Воронову</w:t>
      </w:r>
      <w:r>
        <w:br w:type="textWrapping"/>
      </w:r>
      <w:r>
        <w:rPr>
          <w:lang w:val="ru-RU"/>
        </w:rPr>
        <w:t>от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руководителя</w:t>
      </w:r>
      <w:r>
        <w:rPr>
          <w:rFonts w:hint="default"/>
          <w:lang w:val="ru-RU"/>
        </w:rPr>
        <w:t xml:space="preserve"> отдела продвижения</w:t>
      </w:r>
      <w:r>
        <w:br w:type="textWrapping"/>
      </w:r>
      <w:r>
        <w:t>Дудникова Романа Игоревича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СЛУЖЕБНАЯ ЗАПИСКА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связи в уходом в отпуск по уходу за ребенком менеджера по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Афанасьевой Т.Н. ее обязанности с 01.11.2020 возложены на менеджера по продвижению Семенову Л.Н.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ind w:left="0" w:hanging="30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В связи с изложенным предлагаю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 ноября 2020 года у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становить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ru-RU" w:eastAsia="zh-CN" w:bidi="ar"/>
        </w:rPr>
        <w:t xml:space="preserve">Семеновой Л.Н,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доплату за совмещение должностей в размере 25 000 рублей в месяц.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 октября 2020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Дудников Р.И.</w:t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</w:p>
    <w:p/>
    <w:sectPr>
      <w:type w:val="continuous"/>
      <w:pgSz w:w="11900" w:h="16840"/>
      <w:pgMar w:top="1060" w:right="74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5386A"/>
    <w:rsid w:val="5FF75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iberation Serif" w:hAnsi="Liberation Serif" w:eastAsia="Liberation Serif" w:cs="Liberation Serif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934" w:right="1935"/>
      <w:jc w:val="center"/>
      <w:outlineLvl w:val="1"/>
    </w:pPr>
    <w:rPr>
      <w:rFonts w:ascii="Liberation Serif" w:hAnsi="Liberation Serif" w:eastAsia="Liberation Serif" w:cs="Liberation Serif"/>
      <w:b/>
      <w:bCs/>
      <w:sz w:val="24"/>
      <w:szCs w:val="24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Liberation Serif" w:hAnsi="Liberation Serif" w:eastAsia="Liberation Serif" w:cs="Liberation Serif"/>
      <w:sz w:val="24"/>
      <w:szCs w:val="24"/>
      <w:lang w:val="ru-RU" w:eastAsia="en-US" w:bidi="ar-SA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5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2020-10-14T18:13:00Z</dcterms:created>
  <dc:creator>Administrator</dc:creator>
  <cp:lastModifiedBy>Редактор</cp:lastModifiedBy>
  <dcterms:modified xsi:type="dcterms:W3CDTF">2020-10-15T09:36:12Z</dcterms:modified>
  <dc:title>В первичную профсоюзную организацию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  <property fmtid="{D5CDD505-2E9C-101B-9397-08002B2CF9AE}" pid="5" name="KSOProductBuildVer">
    <vt:lpwstr>1049-11.2.0.9684</vt:lpwstr>
  </property>
</Properties>
</file>