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32" w:rsidRPr="00616FF9" w:rsidRDefault="00205732" w:rsidP="00205732">
      <w:pPr>
        <w:pStyle w:val="1"/>
        <w:jc w:val="right"/>
        <w:rPr>
          <w:b/>
          <w:bCs/>
          <w:sz w:val="20"/>
        </w:rPr>
      </w:pPr>
      <w:bookmarkStart w:id="0" w:name="_GoBack"/>
      <w:bookmarkEnd w:id="0"/>
    </w:p>
    <w:p w:rsidR="00205732" w:rsidRPr="00B65F06" w:rsidRDefault="00205732" w:rsidP="00205732">
      <w:pPr>
        <w:pStyle w:val="1"/>
        <w:rPr>
          <w:b/>
          <w:sz w:val="26"/>
        </w:rPr>
      </w:pPr>
      <w:r w:rsidRPr="00B65F06">
        <w:rPr>
          <w:b/>
          <w:sz w:val="26"/>
        </w:rPr>
        <w:t>ПРОИЗВОДСТВЕННАЯ ХАРАКТЕРИСТИКА</w:t>
      </w:r>
    </w:p>
    <w:p w:rsidR="00205732" w:rsidRDefault="00205732" w:rsidP="00205732">
      <w:pPr>
        <w:jc w:val="center"/>
        <w:rPr>
          <w:sz w:val="26"/>
        </w:rPr>
      </w:pPr>
    </w:p>
    <w:p w:rsidR="00B5440B" w:rsidRDefault="00205732" w:rsidP="000E6A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8C6">
        <w:rPr>
          <w:rFonts w:ascii="Times New Roman" w:hAnsi="Times New Roman" w:cs="Times New Roman"/>
          <w:b/>
        </w:rPr>
        <w:t xml:space="preserve">1. </w:t>
      </w:r>
      <w:r w:rsidRPr="00BF38C6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гражданина, направляемого </w:t>
      </w:r>
      <w:r w:rsidR="00683454" w:rsidRPr="00BF38C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F38C6">
        <w:rPr>
          <w:rFonts w:ascii="Times New Roman" w:hAnsi="Times New Roman" w:cs="Times New Roman"/>
          <w:b/>
          <w:sz w:val="24"/>
          <w:szCs w:val="24"/>
        </w:rPr>
        <w:t xml:space="preserve">медико-социальную экспертизу (далее гражданин): </w:t>
      </w:r>
      <w:r w:rsidR="00B544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5440B" w:rsidRPr="00874916" w:rsidTr="0087491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440B" w:rsidRPr="00874916" w:rsidRDefault="00B5440B" w:rsidP="00874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16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Светлана Самуиловна</w:t>
            </w:r>
          </w:p>
        </w:tc>
      </w:tr>
    </w:tbl>
    <w:p w:rsidR="00B5440B" w:rsidRDefault="00205732" w:rsidP="00EC7E98">
      <w:pPr>
        <w:jc w:val="both"/>
        <w:rPr>
          <w:sz w:val="24"/>
          <w:szCs w:val="24"/>
        </w:rPr>
      </w:pPr>
      <w:r w:rsidRPr="00BF38C6">
        <w:rPr>
          <w:b/>
          <w:sz w:val="24"/>
          <w:szCs w:val="24"/>
        </w:rPr>
        <w:t>2.Наименование и адрес организации, в которой работает гражданин</w:t>
      </w:r>
      <w:r w:rsidRPr="00BF38C6">
        <w:rPr>
          <w:sz w:val="24"/>
          <w:szCs w:val="24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5440B" w:rsidRPr="00874916" w:rsidTr="00874916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5440B" w:rsidRPr="00874916" w:rsidRDefault="00B5440B" w:rsidP="00874916">
            <w:pPr>
              <w:jc w:val="both"/>
              <w:rPr>
                <w:i/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Общество с ограниченной ответственностью «Clubtk.ru» 123456, Санкт-Петербург, улица</w:t>
            </w:r>
          </w:p>
        </w:tc>
      </w:tr>
      <w:tr w:rsidR="00B5440B" w:rsidRPr="00874916" w:rsidTr="00874916">
        <w:tc>
          <w:tcPr>
            <w:tcW w:w="105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5440B" w:rsidRPr="00874916" w:rsidRDefault="00B5440B" w:rsidP="00874916">
            <w:pPr>
              <w:jc w:val="both"/>
              <w:rPr>
                <w:i/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Правды д. 1   тел/факс (812)7121212,     e-</w:t>
            </w:r>
            <w:proofErr w:type="spellStart"/>
            <w:r w:rsidRPr="00874916">
              <w:rPr>
                <w:i/>
                <w:sz w:val="24"/>
                <w:szCs w:val="24"/>
              </w:rPr>
              <w:t>mail</w:t>
            </w:r>
            <w:proofErr w:type="spellEnd"/>
            <w:r w:rsidRPr="00874916">
              <w:rPr>
                <w:i/>
                <w:sz w:val="24"/>
                <w:szCs w:val="24"/>
              </w:rPr>
              <w:t>: </w:t>
            </w:r>
            <w:hyperlink r:id="rId5" w:history="1">
              <w:r w:rsidRPr="00874916">
                <w:rPr>
                  <w:i/>
                  <w:sz w:val="24"/>
                  <w:szCs w:val="24"/>
                </w:rPr>
                <w:t>info@clubtk.ru</w:t>
              </w:r>
            </w:hyperlink>
            <w:r w:rsidRPr="00874916">
              <w:rPr>
                <w:i/>
                <w:sz w:val="24"/>
                <w:szCs w:val="24"/>
              </w:rPr>
              <w:t xml:space="preserve"> ,      </w:t>
            </w:r>
            <w:hyperlink r:id="rId6" w:tgtFrame="_blank" w:history="1">
              <w:r w:rsidRPr="00874916">
                <w:rPr>
                  <w:i/>
                  <w:sz w:val="24"/>
                  <w:szCs w:val="24"/>
                </w:rPr>
                <w:t>http://www.clubtk.ru</w:t>
              </w:r>
            </w:hyperlink>
            <w:r w:rsidRPr="00874916">
              <w:rPr>
                <w:i/>
                <w:sz w:val="24"/>
                <w:szCs w:val="24"/>
              </w:rPr>
              <w:t xml:space="preserve">  ОГРН/ ОКПО</w:t>
            </w:r>
          </w:p>
        </w:tc>
      </w:tr>
      <w:tr w:rsidR="00B5440B" w:rsidRPr="00874916" w:rsidTr="00874916">
        <w:tc>
          <w:tcPr>
            <w:tcW w:w="105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5440B" w:rsidRPr="00874916" w:rsidRDefault="00B5440B" w:rsidP="00874916">
            <w:pPr>
              <w:jc w:val="both"/>
              <w:rPr>
                <w:i/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1234567891011/ 12345678 ИНН/КПП 1213141516/11111111</w:t>
            </w:r>
          </w:p>
        </w:tc>
      </w:tr>
    </w:tbl>
    <w:p w:rsidR="00B5440B" w:rsidRPr="00B5440B" w:rsidRDefault="00B5440B" w:rsidP="00EC7E98">
      <w:pPr>
        <w:jc w:val="both"/>
        <w:rPr>
          <w:b/>
          <w:sz w:val="24"/>
          <w:szCs w:val="24"/>
        </w:rPr>
      </w:pPr>
      <w:r w:rsidRPr="00B5440B">
        <w:rPr>
          <w:b/>
          <w:sz w:val="24"/>
          <w:szCs w:val="24"/>
        </w:rPr>
        <w:t>3. Цех, отделение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B5440B" w:rsidRPr="00874916" w:rsidTr="00874916">
        <w:trPr>
          <w:trHeight w:val="252"/>
        </w:trPr>
        <w:tc>
          <w:tcPr>
            <w:tcW w:w="106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5440B" w:rsidRPr="00874916" w:rsidRDefault="00874916" w:rsidP="00874916">
            <w:pPr>
              <w:jc w:val="center"/>
              <w:rPr>
                <w:i/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б</w:t>
            </w:r>
            <w:r w:rsidR="00B5440B" w:rsidRPr="00874916">
              <w:rPr>
                <w:i/>
                <w:sz w:val="24"/>
                <w:szCs w:val="24"/>
              </w:rPr>
              <w:t>ухгалтерия ООО «</w:t>
            </w:r>
            <w:r w:rsidR="00B5440B" w:rsidRPr="00874916">
              <w:rPr>
                <w:i/>
                <w:sz w:val="24"/>
                <w:szCs w:val="24"/>
                <w:lang w:val="en-US"/>
              </w:rPr>
              <w:t>Clubtk.ru</w:t>
            </w:r>
            <w:r w:rsidR="00B5440B" w:rsidRPr="00874916">
              <w:rPr>
                <w:i/>
                <w:sz w:val="24"/>
                <w:szCs w:val="24"/>
              </w:rPr>
              <w:t>»</w:t>
            </w:r>
          </w:p>
        </w:tc>
      </w:tr>
    </w:tbl>
    <w:p w:rsidR="00205732" w:rsidRPr="00B5440B" w:rsidRDefault="00205732" w:rsidP="000E6AA8">
      <w:pPr>
        <w:jc w:val="both"/>
        <w:rPr>
          <w:i/>
          <w:sz w:val="24"/>
          <w:szCs w:val="24"/>
          <w:u w:val="single"/>
        </w:rPr>
      </w:pPr>
      <w:r w:rsidRPr="00565C81">
        <w:rPr>
          <w:b/>
          <w:sz w:val="24"/>
          <w:szCs w:val="24"/>
        </w:rPr>
        <w:t>4.Форма организации труда (индивидуальная, конвейерная, бригадная, на дому и т.д., указать</w:t>
      </w:r>
      <w:proofErr w:type="gramStart"/>
      <w:r w:rsidR="00874916" w:rsidRPr="00565C81">
        <w:rPr>
          <w:b/>
          <w:sz w:val="24"/>
          <w:szCs w:val="24"/>
        </w:rPr>
        <w:t>)</w:t>
      </w:r>
      <w:r w:rsidR="00874916" w:rsidRPr="00BF38C6">
        <w:rPr>
          <w:sz w:val="24"/>
          <w:szCs w:val="24"/>
        </w:rPr>
        <w:t>:</w:t>
      </w:r>
      <w:r w:rsidR="00874916" w:rsidRPr="00794C14">
        <w:rPr>
          <w:color w:val="FFFFFF"/>
          <w:sz w:val="24"/>
          <w:szCs w:val="24"/>
          <w:u w:val="single"/>
        </w:rPr>
        <w:t xml:space="preserve">  </w:t>
      </w:r>
      <w:r w:rsidR="00EC7E98" w:rsidRPr="00794C14">
        <w:rPr>
          <w:color w:val="FFFFFF"/>
          <w:sz w:val="24"/>
          <w:szCs w:val="24"/>
          <w:u w:val="single"/>
        </w:rPr>
        <w:t xml:space="preserve"> </w:t>
      </w:r>
      <w:proofErr w:type="gramEnd"/>
      <w:r w:rsidR="00EC7E98" w:rsidRPr="00794C14">
        <w:rPr>
          <w:color w:val="FFFFFF"/>
          <w:sz w:val="24"/>
          <w:szCs w:val="24"/>
          <w:u w:val="single"/>
        </w:rPr>
        <w:t xml:space="preserve">                                                                                                                     б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5440B" w:rsidRPr="00874916" w:rsidTr="00874916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5440B" w:rsidRPr="00874916" w:rsidRDefault="00322D3C" w:rsidP="00874916">
            <w:pPr>
              <w:pStyle w:val="ConsPlusNonformat"/>
              <w:widowControl/>
              <w:ind w:right="-2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91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</w:p>
        </w:tc>
      </w:tr>
    </w:tbl>
    <w:p w:rsidR="00205732" w:rsidRPr="00565C81" w:rsidRDefault="00205732" w:rsidP="000E6A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81">
        <w:rPr>
          <w:rFonts w:ascii="Times New Roman" w:hAnsi="Times New Roman" w:cs="Times New Roman"/>
          <w:b/>
          <w:sz w:val="24"/>
          <w:szCs w:val="24"/>
        </w:rPr>
        <w:t>5.</w:t>
      </w:r>
      <w:r w:rsidR="00874916" w:rsidRPr="00565C81">
        <w:rPr>
          <w:rFonts w:ascii="Times New Roman" w:hAnsi="Times New Roman" w:cs="Times New Roman"/>
          <w:b/>
          <w:sz w:val="24"/>
          <w:szCs w:val="24"/>
        </w:rPr>
        <w:t>Кем работает</w:t>
      </w:r>
      <w:r w:rsidRPr="00565C81">
        <w:rPr>
          <w:rFonts w:ascii="Times New Roman" w:hAnsi="Times New Roman" w:cs="Times New Roman"/>
          <w:b/>
          <w:sz w:val="24"/>
          <w:szCs w:val="24"/>
        </w:rPr>
        <w:t xml:space="preserve"> на момент направления на медико-социальную экспертизу: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22D3C" w:rsidRPr="00874916" w:rsidTr="00874916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2D3C" w:rsidRPr="00874916" w:rsidRDefault="00322D3C" w:rsidP="00874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916">
              <w:rPr>
                <w:rFonts w:ascii="Times New Roman" w:hAnsi="Times New Roman" w:cs="Times New Roman"/>
                <w:i/>
                <w:sz w:val="24"/>
                <w:szCs w:val="24"/>
              </w:rPr>
              <w:t>кассир ООО «</w:t>
            </w:r>
            <w:proofErr w:type="spellStart"/>
            <w:r w:rsidRPr="00874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Clubtk</w:t>
            </w:r>
            <w:proofErr w:type="spellEnd"/>
            <w:r w:rsidRPr="008749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74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7491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205732" w:rsidRPr="000E6AA8" w:rsidRDefault="00205732" w:rsidP="0087491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E6AA8">
        <w:rPr>
          <w:rFonts w:ascii="Times New Roman" w:hAnsi="Times New Roman" w:cs="Times New Roman"/>
          <w:sz w:val="18"/>
          <w:szCs w:val="18"/>
        </w:rPr>
        <w:t xml:space="preserve">(указать должность, профессию, специальность, квалификацию и стаж работы по указанной должности, профессии, специальности, </w:t>
      </w:r>
      <w:r w:rsidR="00874916" w:rsidRPr="000E6AA8">
        <w:rPr>
          <w:rFonts w:ascii="Times New Roman" w:hAnsi="Times New Roman" w:cs="Times New Roman"/>
          <w:sz w:val="18"/>
          <w:szCs w:val="18"/>
        </w:rPr>
        <w:t>квалификации; в</w:t>
      </w:r>
      <w:r w:rsidRPr="000E6AA8">
        <w:rPr>
          <w:rFonts w:ascii="Times New Roman" w:hAnsi="Times New Roman" w:cs="Times New Roman"/>
          <w:sz w:val="18"/>
          <w:szCs w:val="18"/>
        </w:rPr>
        <w:t xml:space="preserve"> отношении неработающих граждан сделать запись: "не работает")</w:t>
      </w:r>
    </w:p>
    <w:p w:rsidR="00322D3C" w:rsidRPr="00322D3C" w:rsidRDefault="00E94687" w:rsidP="000E6A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 xml:space="preserve">6.Основная </w:t>
      </w:r>
      <w:r w:rsidR="00205732" w:rsidRPr="00322D3C">
        <w:rPr>
          <w:rFonts w:ascii="Times New Roman" w:hAnsi="Times New Roman" w:cs="Times New Roman"/>
          <w:b/>
          <w:sz w:val="24"/>
          <w:szCs w:val="24"/>
        </w:rPr>
        <w:t>профессия (специальность):</w:t>
      </w:r>
      <w:r w:rsidRPr="00322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322D3C" w:rsidRPr="00874916" w:rsidTr="00874916">
        <w:trPr>
          <w:trHeight w:val="287"/>
        </w:trPr>
        <w:tc>
          <w:tcPr>
            <w:tcW w:w="10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2D3C" w:rsidRPr="00874916" w:rsidRDefault="00322D3C" w:rsidP="00874916">
            <w:pPr>
              <w:pStyle w:val="ConsPlusNonformat"/>
              <w:widowControl/>
              <w:ind w:right="-28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916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</w:t>
            </w:r>
          </w:p>
        </w:tc>
      </w:tr>
    </w:tbl>
    <w:p w:rsidR="00205732" w:rsidRPr="00322D3C" w:rsidRDefault="00205732" w:rsidP="00E9468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 xml:space="preserve">7.Квалификация по основной профессии (класс, </w:t>
      </w:r>
      <w:r w:rsidR="00874916" w:rsidRPr="00322D3C">
        <w:rPr>
          <w:rFonts w:ascii="Times New Roman" w:hAnsi="Times New Roman" w:cs="Times New Roman"/>
          <w:b/>
          <w:sz w:val="24"/>
          <w:szCs w:val="24"/>
        </w:rPr>
        <w:t>разряд, категория</w:t>
      </w:r>
      <w:r w:rsidRPr="00322D3C">
        <w:rPr>
          <w:rFonts w:ascii="Times New Roman" w:hAnsi="Times New Roman" w:cs="Times New Roman"/>
          <w:b/>
          <w:sz w:val="24"/>
          <w:szCs w:val="24"/>
        </w:rPr>
        <w:t>, звание):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22D3C" w:rsidRPr="00874916" w:rsidTr="00874916">
        <w:tc>
          <w:tcPr>
            <w:tcW w:w="105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2D3C" w:rsidRPr="00874916" w:rsidRDefault="00322D3C" w:rsidP="00874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916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</w:tr>
    </w:tbl>
    <w:p w:rsidR="00322D3C" w:rsidRPr="00322D3C" w:rsidRDefault="00205732" w:rsidP="000E6A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D3C">
        <w:rPr>
          <w:rFonts w:ascii="Times New Roman" w:hAnsi="Times New Roman" w:cs="Times New Roman"/>
          <w:b/>
          <w:sz w:val="24"/>
          <w:szCs w:val="24"/>
        </w:rPr>
        <w:t>8.Смежные профессии и специальности:</w:t>
      </w:r>
      <w:r w:rsidR="00322D3C" w:rsidRPr="00322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322D3C" w:rsidRPr="00874916" w:rsidTr="00874916">
        <w:trPr>
          <w:trHeight w:val="264"/>
        </w:trPr>
        <w:tc>
          <w:tcPr>
            <w:tcW w:w="105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2D3C" w:rsidRPr="00874916" w:rsidRDefault="00322D3C" w:rsidP="00874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916">
              <w:rPr>
                <w:rFonts w:ascii="Times New Roman" w:hAnsi="Times New Roman" w:cs="Times New Roman"/>
                <w:i/>
                <w:sz w:val="24"/>
                <w:szCs w:val="24"/>
              </w:rPr>
              <w:t>табельщик, расчетчик заработной платы, нормировщик, учетчик</w:t>
            </w:r>
          </w:p>
        </w:tc>
      </w:tr>
    </w:tbl>
    <w:p w:rsidR="00205732" w:rsidRPr="00BF38C6" w:rsidRDefault="00205732" w:rsidP="000E6AA8">
      <w:pPr>
        <w:jc w:val="both"/>
        <w:rPr>
          <w:sz w:val="24"/>
          <w:szCs w:val="24"/>
        </w:rPr>
      </w:pPr>
      <w:r w:rsidRPr="00BF38C6">
        <w:rPr>
          <w:sz w:val="24"/>
          <w:szCs w:val="24"/>
        </w:rPr>
        <w:t xml:space="preserve">9. </w:t>
      </w:r>
      <w:r w:rsidR="00874916" w:rsidRPr="00322D3C">
        <w:rPr>
          <w:b/>
          <w:sz w:val="24"/>
          <w:szCs w:val="24"/>
        </w:rPr>
        <w:t>Факторы условий</w:t>
      </w:r>
      <w:r w:rsidRPr="00322D3C">
        <w:rPr>
          <w:b/>
          <w:sz w:val="24"/>
          <w:szCs w:val="24"/>
        </w:rPr>
        <w:t xml:space="preserve"> труда:</w:t>
      </w:r>
    </w:p>
    <w:p w:rsidR="00322D3C" w:rsidRPr="00F53F57" w:rsidRDefault="00205732" w:rsidP="000E6AA8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9.1. Режим труда (длительность рабочего дня, наличие перерывов, сменность, темп работы)</w:t>
      </w:r>
      <w:r w:rsidRPr="00F53F57">
        <w:rPr>
          <w:i/>
          <w:sz w:val="24"/>
          <w:szCs w:val="24"/>
        </w:rPr>
        <w:t>:</w:t>
      </w:r>
      <w:r w:rsidR="00565C81" w:rsidRPr="00F53F57">
        <w:rPr>
          <w:i/>
          <w:sz w:val="24"/>
          <w:szCs w:val="24"/>
        </w:rPr>
        <w:t xml:space="preserve"> </w:t>
      </w:r>
    </w:p>
    <w:tbl>
      <w:tblPr>
        <w:tblW w:w="10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322D3C" w:rsidRPr="00874916" w:rsidTr="00874916">
        <w:trPr>
          <w:trHeight w:val="253"/>
        </w:trPr>
        <w:tc>
          <w:tcPr>
            <w:tcW w:w="10540" w:type="dxa"/>
            <w:tcBorders>
              <w:top w:val="single" w:sz="4" w:space="0" w:color="FFFFFF"/>
            </w:tcBorders>
            <w:shd w:val="clear" w:color="auto" w:fill="auto"/>
          </w:tcPr>
          <w:p w:rsidR="00322D3C" w:rsidRPr="00874916" w:rsidRDefault="00322D3C" w:rsidP="00874916">
            <w:pPr>
              <w:jc w:val="both"/>
              <w:rPr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  <w:u w:val="single"/>
              </w:rPr>
              <w:t>5-дневная рабочая неделя с 2–</w:t>
            </w:r>
            <w:proofErr w:type="spellStart"/>
            <w:r w:rsidRPr="00874916">
              <w:rPr>
                <w:i/>
                <w:sz w:val="24"/>
                <w:szCs w:val="24"/>
                <w:u w:val="single"/>
              </w:rPr>
              <w:t>мя</w:t>
            </w:r>
            <w:proofErr w:type="spellEnd"/>
            <w:r w:rsidRPr="00874916">
              <w:rPr>
                <w:i/>
                <w:sz w:val="24"/>
                <w:szCs w:val="24"/>
                <w:u w:val="single"/>
              </w:rPr>
              <w:t xml:space="preserve"> выходными днями, односменный, без ночных смен, 8-часовой</w:t>
            </w:r>
            <w:r w:rsidRPr="00874916">
              <w:rPr>
                <w:i/>
                <w:sz w:val="24"/>
                <w:szCs w:val="24"/>
              </w:rPr>
              <w:t xml:space="preserve"> рабочий день, перерыв для отдыха и питания – 1 час, темп работы умеренный</w:t>
            </w:r>
          </w:p>
        </w:tc>
      </w:tr>
    </w:tbl>
    <w:p w:rsidR="00322D3C" w:rsidRPr="00F53F57" w:rsidRDefault="00205732" w:rsidP="000E6AA8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 xml:space="preserve">9.2. Условия труда (работа в цехе, на улице, </w:t>
      </w:r>
      <w:proofErr w:type="gramStart"/>
      <w:r w:rsidRPr="00F53F57">
        <w:rPr>
          <w:b/>
          <w:i/>
          <w:sz w:val="24"/>
          <w:szCs w:val="24"/>
        </w:rPr>
        <w:t>проф.вредность</w:t>
      </w:r>
      <w:proofErr w:type="gramEnd"/>
      <w:r w:rsidRPr="00F53F57">
        <w:rPr>
          <w:b/>
          <w:i/>
          <w:sz w:val="24"/>
          <w:szCs w:val="24"/>
        </w:rPr>
        <w:t>, условия микроклимата, подробно описать):</w:t>
      </w:r>
      <w:r w:rsidRPr="00F53F5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22D3C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2D3C" w:rsidRPr="00874916" w:rsidRDefault="00322D3C" w:rsidP="00874916">
            <w:pPr>
              <w:jc w:val="both"/>
              <w:rPr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  <w:u w:val="single"/>
              </w:rPr>
              <w:t>80% рабочего времени – работа в кабинете, 20% рабочего времени – работа вне постоянного рабочего места. Вредные химические, биологические</w:t>
            </w:r>
            <w:r w:rsidRPr="00874916">
              <w:rPr>
                <w:sz w:val="24"/>
                <w:szCs w:val="24"/>
              </w:rPr>
              <w:t xml:space="preserve"> </w:t>
            </w:r>
            <w:r w:rsidRPr="00874916">
              <w:rPr>
                <w:i/>
                <w:sz w:val="24"/>
                <w:szCs w:val="24"/>
                <w:u w:val="single"/>
              </w:rPr>
              <w:t xml:space="preserve">факторы, шумы, аэрозоли, ионизирующие и неионизирующие излучения, вибрации, ультра и инфразвук отсутствуют; параметры микроклимата в кабинете: температура воздуха в теплый период 22,1 </w:t>
            </w:r>
            <w:r w:rsidRPr="00874916">
              <w:rPr>
                <w:i/>
                <w:sz w:val="24"/>
                <w:szCs w:val="24"/>
                <w:u w:val="single"/>
              </w:rPr>
              <w:sym w:font="Symbol" w:char="F0B0"/>
            </w:r>
            <w:r w:rsidRPr="00874916">
              <w:rPr>
                <w:i/>
                <w:sz w:val="24"/>
                <w:szCs w:val="24"/>
                <w:u w:val="single"/>
              </w:rPr>
              <w:t>С, в холодный период 23</w:t>
            </w:r>
            <w:r w:rsidRPr="00874916">
              <w:rPr>
                <w:i/>
                <w:sz w:val="24"/>
                <w:szCs w:val="24"/>
                <w:u w:val="single"/>
              </w:rPr>
              <w:sym w:font="Symbol" w:char="F0B0"/>
            </w:r>
            <w:r w:rsidRPr="00874916">
              <w:rPr>
                <w:i/>
                <w:sz w:val="24"/>
                <w:szCs w:val="24"/>
                <w:u w:val="single"/>
              </w:rPr>
              <w:t xml:space="preserve">С, влажность воздуха в теплый период 52,4%, в холодный период 49,8%, скорость движения воздуха 0,1 м/с, что соответствует требованиям СанПиН; параметры оценки  световой среды в кабинете: КЕО – 1%,  освещенность рабочей поверхность 340 </w:t>
            </w:r>
            <w:proofErr w:type="spellStart"/>
            <w:r w:rsidRPr="00874916">
              <w:rPr>
                <w:i/>
                <w:sz w:val="24"/>
                <w:szCs w:val="24"/>
                <w:u w:val="single"/>
              </w:rPr>
              <w:t>лк</w:t>
            </w:r>
            <w:proofErr w:type="spellEnd"/>
            <w:r w:rsidRPr="00874916">
              <w:rPr>
                <w:i/>
                <w:sz w:val="24"/>
                <w:szCs w:val="24"/>
                <w:u w:val="single"/>
              </w:rPr>
              <w:t xml:space="preserve">, коэффициент пульсации 0,1%. Класс условий труда: по параметрам микроклимата – 2 (допустимые условия труда), освещенности – 2 (допустимые условия труда), тяжести труда – 2 </w:t>
            </w:r>
            <w:proofErr w:type="gramStart"/>
            <w:r w:rsidRPr="00874916">
              <w:rPr>
                <w:i/>
                <w:sz w:val="24"/>
                <w:szCs w:val="24"/>
                <w:u w:val="single"/>
              </w:rPr>
              <w:t>( допустимые</w:t>
            </w:r>
            <w:proofErr w:type="gramEnd"/>
            <w:r w:rsidRPr="00874916">
              <w:rPr>
                <w:i/>
                <w:sz w:val="24"/>
                <w:szCs w:val="24"/>
                <w:u w:val="single"/>
              </w:rPr>
              <w:t xml:space="preserve"> условия труда),  напряженности труда – 2 (допустимые условия труда), по </w:t>
            </w:r>
            <w:proofErr w:type="spellStart"/>
            <w:r w:rsidRPr="00874916">
              <w:rPr>
                <w:i/>
                <w:sz w:val="24"/>
                <w:szCs w:val="24"/>
                <w:u w:val="single"/>
              </w:rPr>
              <w:t>травмобезопасности</w:t>
            </w:r>
            <w:proofErr w:type="spellEnd"/>
            <w:r w:rsidRPr="00874916">
              <w:rPr>
                <w:i/>
                <w:sz w:val="24"/>
                <w:szCs w:val="24"/>
                <w:u w:val="single"/>
              </w:rPr>
              <w:t xml:space="preserve"> – 2 ( допустимые условия труда),СИЗ не предусмотрены. Общая оценка условий труда по степени вредности и (или) опасности факторов производственной среды и трудового процесса – 2 класс (допустимые условия труда). Данные приведены по результатам специальной оценки рабочих </w:t>
            </w:r>
            <w:r w:rsidRPr="00874916">
              <w:rPr>
                <w:i/>
                <w:sz w:val="24"/>
                <w:szCs w:val="24"/>
              </w:rPr>
              <w:t>мест, проведенной 12 декабря 2019 г</w:t>
            </w:r>
            <w:r w:rsidR="00A82521" w:rsidRPr="00874916">
              <w:rPr>
                <w:i/>
                <w:sz w:val="24"/>
                <w:szCs w:val="24"/>
              </w:rPr>
              <w:t>.</w:t>
            </w:r>
            <w:r w:rsidRPr="00874916">
              <w:rPr>
                <w:i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</w:tbl>
    <w:p w:rsidR="00322D3C" w:rsidRPr="00F53F57" w:rsidRDefault="00322D3C" w:rsidP="000E6AA8">
      <w:pPr>
        <w:jc w:val="both"/>
        <w:rPr>
          <w:i/>
          <w:sz w:val="24"/>
          <w:szCs w:val="24"/>
        </w:rPr>
      </w:pPr>
      <w:r w:rsidRPr="00F53F57">
        <w:rPr>
          <w:i/>
          <w:color w:val="FFFFFF"/>
          <w:sz w:val="24"/>
          <w:szCs w:val="24"/>
          <w:u w:val="single"/>
        </w:rPr>
        <w:t xml:space="preserve"> </w:t>
      </w:r>
      <w:r w:rsidR="00205732" w:rsidRPr="00F53F57">
        <w:rPr>
          <w:b/>
          <w:i/>
          <w:sz w:val="24"/>
          <w:szCs w:val="24"/>
        </w:rPr>
        <w:t>9.</w:t>
      </w:r>
      <w:r w:rsidR="00874916" w:rsidRPr="00F53F57">
        <w:rPr>
          <w:b/>
          <w:i/>
          <w:sz w:val="24"/>
          <w:szCs w:val="24"/>
        </w:rPr>
        <w:t>3. Рабочее</w:t>
      </w:r>
      <w:r w:rsidR="00205732" w:rsidRPr="00F53F57">
        <w:rPr>
          <w:b/>
          <w:i/>
          <w:sz w:val="24"/>
          <w:szCs w:val="24"/>
        </w:rPr>
        <w:t xml:space="preserve"> место (стационарное, н</w:t>
      </w:r>
      <w:r w:rsidR="0005684E" w:rsidRPr="00F53F57">
        <w:rPr>
          <w:b/>
          <w:i/>
          <w:sz w:val="24"/>
          <w:szCs w:val="24"/>
        </w:rPr>
        <w:t>естационарное, прочие указать):</w:t>
      </w:r>
      <w:r w:rsidR="0005684E" w:rsidRPr="00F53F5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22D3C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22D3C" w:rsidRPr="00874916" w:rsidRDefault="00322D3C" w:rsidP="00874916">
            <w:pPr>
              <w:jc w:val="center"/>
              <w:rPr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стационарное, офис ООО «</w:t>
            </w:r>
            <w:r w:rsidRPr="00874916">
              <w:rPr>
                <w:i/>
                <w:sz w:val="24"/>
                <w:szCs w:val="24"/>
                <w:lang w:val="en-US"/>
              </w:rPr>
              <w:t>Clubtk</w:t>
            </w:r>
            <w:r w:rsidRPr="00874916">
              <w:rPr>
                <w:i/>
                <w:sz w:val="24"/>
                <w:szCs w:val="24"/>
              </w:rPr>
              <w:t>.</w:t>
            </w:r>
            <w:r w:rsidRPr="00874916">
              <w:rPr>
                <w:i/>
                <w:sz w:val="24"/>
                <w:szCs w:val="24"/>
                <w:lang w:val="en-US"/>
              </w:rPr>
              <w:t>ru</w:t>
            </w:r>
            <w:r w:rsidRPr="00874916">
              <w:rPr>
                <w:i/>
                <w:sz w:val="24"/>
                <w:szCs w:val="24"/>
              </w:rPr>
              <w:t>» , кабинет № 23</w:t>
            </w:r>
          </w:p>
        </w:tc>
      </w:tr>
    </w:tbl>
    <w:p w:rsidR="00F53F57" w:rsidRPr="00F53F57" w:rsidRDefault="0005684E" w:rsidP="000E6AA8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 xml:space="preserve">9.4. Рабочая </w:t>
      </w:r>
      <w:r w:rsidR="00205732" w:rsidRPr="00F53F57">
        <w:rPr>
          <w:b/>
          <w:i/>
          <w:sz w:val="24"/>
          <w:szCs w:val="24"/>
        </w:rPr>
        <w:t>поза (свободная, фиксированная преимущественно стоя, сидя, переменная, указать</w:t>
      </w:r>
      <w:r w:rsidR="00205732" w:rsidRPr="00F53F57">
        <w:rPr>
          <w:i/>
          <w:sz w:val="24"/>
          <w:szCs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53F57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53F57" w:rsidRPr="00874916" w:rsidRDefault="00F53F57" w:rsidP="00874916">
            <w:pPr>
              <w:jc w:val="center"/>
              <w:rPr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переменная, преимущественно сидя, возможность перемены рабочей позы имеется</w:t>
            </w:r>
          </w:p>
        </w:tc>
      </w:tr>
    </w:tbl>
    <w:p w:rsidR="00F53F57" w:rsidRPr="00F53F57" w:rsidRDefault="00205732" w:rsidP="000E6AA8">
      <w:pPr>
        <w:jc w:val="both"/>
        <w:rPr>
          <w:i/>
          <w:sz w:val="24"/>
          <w:szCs w:val="24"/>
        </w:rPr>
      </w:pPr>
      <w:r w:rsidRPr="00F53F57">
        <w:rPr>
          <w:b/>
          <w:i/>
          <w:sz w:val="24"/>
          <w:szCs w:val="24"/>
        </w:rPr>
        <w:t>9.</w:t>
      </w:r>
      <w:r w:rsidR="00874916" w:rsidRPr="00F53F57">
        <w:rPr>
          <w:b/>
          <w:i/>
          <w:sz w:val="24"/>
          <w:szCs w:val="24"/>
        </w:rPr>
        <w:t>5. Категория</w:t>
      </w:r>
      <w:r w:rsidRPr="00F53F57">
        <w:rPr>
          <w:b/>
          <w:i/>
          <w:sz w:val="24"/>
          <w:szCs w:val="24"/>
        </w:rPr>
        <w:t xml:space="preserve"> тяжести выполняемых работ:</w:t>
      </w:r>
      <w:r w:rsidRPr="00F53F57">
        <w:rPr>
          <w:i/>
          <w:sz w:val="24"/>
          <w:szCs w:val="24"/>
        </w:rPr>
        <w:t xml:space="preserve"> </w:t>
      </w:r>
      <w:r w:rsidR="0005684E" w:rsidRPr="00F53F5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53F57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53F57" w:rsidRPr="00874916" w:rsidRDefault="00F53F57" w:rsidP="00874916">
            <w:pPr>
              <w:jc w:val="center"/>
              <w:rPr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класс условий труда по тяжести – 2 ( допустимые условия труда</w:t>
            </w:r>
          </w:p>
        </w:tc>
      </w:tr>
    </w:tbl>
    <w:p w:rsidR="00F53F57" w:rsidRDefault="00205732" w:rsidP="000E6AA8">
      <w:pPr>
        <w:jc w:val="both"/>
        <w:rPr>
          <w:sz w:val="24"/>
          <w:szCs w:val="24"/>
        </w:rPr>
      </w:pPr>
      <w:r w:rsidRPr="00F53F57">
        <w:rPr>
          <w:b/>
          <w:i/>
          <w:sz w:val="24"/>
          <w:szCs w:val="24"/>
        </w:rPr>
        <w:t>9.</w:t>
      </w:r>
      <w:r w:rsidR="00874916" w:rsidRPr="00F53F57">
        <w:rPr>
          <w:b/>
          <w:i/>
          <w:sz w:val="24"/>
          <w:szCs w:val="24"/>
        </w:rPr>
        <w:t>6. Физическая</w:t>
      </w:r>
      <w:r w:rsidRPr="00F53F57">
        <w:rPr>
          <w:b/>
          <w:i/>
          <w:sz w:val="24"/>
          <w:szCs w:val="24"/>
        </w:rPr>
        <w:t xml:space="preserve"> тяжесть труда (максимальная масса поднимаемого и перемещаемого груза вручную; суммарная масса грузов в течение часа каждого часа смены, с рабочей поверхности, с пола; наклоны корпуса; перемещение в пространстве):</w:t>
      </w:r>
      <w:r w:rsidRPr="00BF38C6">
        <w:rPr>
          <w:sz w:val="24"/>
          <w:szCs w:val="24"/>
        </w:rPr>
        <w:t xml:space="preserve"> </w:t>
      </w:r>
      <w:r w:rsidR="0005684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53F57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53F57" w:rsidRPr="00874916" w:rsidRDefault="00F53F57" w:rsidP="00874916">
            <w:pPr>
              <w:jc w:val="both"/>
              <w:rPr>
                <w:sz w:val="24"/>
                <w:szCs w:val="24"/>
                <w:u w:val="single"/>
              </w:rPr>
            </w:pPr>
            <w:r w:rsidRPr="00874916">
              <w:rPr>
                <w:i/>
                <w:sz w:val="24"/>
                <w:szCs w:val="24"/>
                <w:u w:val="single"/>
              </w:rPr>
              <w:lastRenderedPageBreak/>
              <w:t xml:space="preserve">подъем и перемещения грузов нехарактерны; стереотипные рабочие движения при локальной нагрузке – до 20 000 за смену, при региональной нагрузке – до 10 000 за смену; статические нагрузки нехарактерны; нахождение в позе сидя – до 70% времени смены; наклоны нехарактерны, </w:t>
            </w:r>
            <w:r w:rsidRPr="00874916">
              <w:rPr>
                <w:i/>
                <w:sz w:val="24"/>
                <w:szCs w:val="24"/>
              </w:rPr>
              <w:t>перемещение по горизонтали – до 2 км за смену, по вертикали – до 1 км за смену</w:t>
            </w:r>
          </w:p>
        </w:tc>
      </w:tr>
    </w:tbl>
    <w:p w:rsidR="00205732" w:rsidRPr="00E94687" w:rsidRDefault="00205732" w:rsidP="000E6AA8">
      <w:pPr>
        <w:jc w:val="both"/>
        <w:rPr>
          <w:b/>
          <w:i/>
          <w:sz w:val="24"/>
          <w:szCs w:val="24"/>
        </w:rPr>
      </w:pPr>
      <w:r w:rsidRPr="00E94687">
        <w:rPr>
          <w:b/>
          <w:sz w:val="24"/>
          <w:szCs w:val="24"/>
        </w:rPr>
        <w:t xml:space="preserve">10. </w:t>
      </w:r>
      <w:r w:rsidRPr="00A82521">
        <w:rPr>
          <w:b/>
          <w:sz w:val="24"/>
          <w:szCs w:val="24"/>
        </w:rPr>
        <w:t>Напряженность труда:</w:t>
      </w:r>
    </w:p>
    <w:p w:rsidR="00A82521" w:rsidRDefault="00205732" w:rsidP="000E6AA8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</w:t>
      </w:r>
      <w:r w:rsidR="00874916" w:rsidRPr="00A82521">
        <w:rPr>
          <w:b/>
          <w:i/>
          <w:sz w:val="24"/>
          <w:szCs w:val="24"/>
        </w:rPr>
        <w:t>1. Эмоциональная</w:t>
      </w:r>
      <w:r w:rsidRPr="00A82521">
        <w:rPr>
          <w:b/>
          <w:i/>
          <w:sz w:val="24"/>
          <w:szCs w:val="24"/>
        </w:rPr>
        <w:t xml:space="preserve"> нагрузка (степень ответственности, значимость ошибки, степень риска за безопасность других лиц, прочие, указать</w:t>
      </w:r>
      <w:r w:rsidR="00B855C3" w:rsidRPr="00A82521">
        <w:rPr>
          <w:b/>
          <w:i/>
          <w:sz w:val="24"/>
          <w:szCs w:val="24"/>
          <w:u w:val="single"/>
        </w:rPr>
        <w:t>)</w:t>
      </w:r>
      <w:r w:rsidR="0005684E" w:rsidRPr="00A82521">
        <w:rPr>
          <w:b/>
          <w:i/>
          <w:sz w:val="24"/>
          <w:szCs w:val="24"/>
          <w:u w:val="single"/>
        </w:rPr>
        <w:t>:</w:t>
      </w:r>
      <w:r w:rsidR="0005684E" w:rsidRPr="00E94687">
        <w:rPr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2521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82521" w:rsidRPr="00874916" w:rsidRDefault="00A82521" w:rsidP="00874916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74916">
              <w:rPr>
                <w:i/>
                <w:sz w:val="24"/>
                <w:szCs w:val="24"/>
                <w:u w:val="single"/>
              </w:rPr>
              <w:t xml:space="preserve">несет полную ответственность за выполнение заданий, что влечет за собой дополнительные усилия со стороны работника, риск для собственной жизни исключен, ответственность за безопасность других лиц исключена, конфликтные ситуации, обусловленные профессиональной </w:t>
            </w:r>
            <w:r w:rsidRPr="00874916">
              <w:rPr>
                <w:i/>
                <w:sz w:val="24"/>
                <w:szCs w:val="24"/>
              </w:rPr>
              <w:t>деятельностью, отсутствуют</w:t>
            </w:r>
          </w:p>
        </w:tc>
      </w:tr>
    </w:tbl>
    <w:p w:rsidR="00A82521" w:rsidRDefault="00205732" w:rsidP="000E6AA8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10.2. Интеллектуальная нагрузка (содержание работы, степень сложности заданий):</w:t>
      </w:r>
      <w:r w:rsidR="00B855C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2521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82521" w:rsidRPr="00874916" w:rsidRDefault="00A82521" w:rsidP="00874916">
            <w:pPr>
              <w:jc w:val="both"/>
              <w:rPr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  <w:u w:val="single"/>
              </w:rPr>
              <w:t xml:space="preserve">содержание работы: решение задач средней сложности; восприятие сигналов (информации) и их оценка: восприятие сигналов с последующей коррекцией действий и операций; распределение функций по степени сложности задания: обработка и выполнение задания; характер выполняемой работы: работа по установленному графику с возможной его коррекцией по ходу </w:t>
            </w:r>
            <w:r w:rsidRPr="00874916">
              <w:rPr>
                <w:i/>
                <w:sz w:val="24"/>
                <w:szCs w:val="24"/>
              </w:rPr>
              <w:t>работы.</w:t>
            </w:r>
          </w:p>
        </w:tc>
      </w:tr>
    </w:tbl>
    <w:p w:rsidR="00A82521" w:rsidRDefault="00205732" w:rsidP="000E6AA8">
      <w:pPr>
        <w:jc w:val="both"/>
        <w:rPr>
          <w:i/>
          <w:sz w:val="24"/>
          <w:szCs w:val="24"/>
          <w:u w:val="single"/>
        </w:rPr>
      </w:pPr>
      <w:r w:rsidRPr="00A82521">
        <w:rPr>
          <w:b/>
          <w:i/>
          <w:sz w:val="24"/>
          <w:szCs w:val="24"/>
        </w:rPr>
        <w:t>10.3. Сенсорная нагрузка (длительность сосредоточенного наблюдения (в процентах от времени смены, нагрузка на зрительный и слуховой анализатор, монотонность нагрузки):</w:t>
      </w:r>
      <w:r w:rsidRPr="00BF38C6">
        <w:rPr>
          <w:sz w:val="24"/>
          <w:szCs w:val="24"/>
        </w:rPr>
        <w:t xml:space="preserve"> </w:t>
      </w:r>
      <w:r w:rsidR="00B855C3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2521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82521" w:rsidRPr="00874916" w:rsidRDefault="00A82521" w:rsidP="00874916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74916">
              <w:rPr>
                <w:i/>
                <w:sz w:val="24"/>
                <w:szCs w:val="24"/>
                <w:u w:val="single"/>
              </w:rPr>
              <w:t xml:space="preserve">длительность сосредоточенного наблюдения – до 25% времени смены; плотность сигналов в среднем за 12 час работы – до 75; нагрузка на слуховой анализатор: разборчивость слов и </w:t>
            </w:r>
            <w:r w:rsidRPr="00874916">
              <w:rPr>
                <w:i/>
                <w:sz w:val="24"/>
                <w:szCs w:val="24"/>
              </w:rPr>
              <w:t>сигналов 90-100%, помехи отсутствуют; нагрузка на голосовой аппарат – до 16 часов в неделю</w:t>
            </w:r>
          </w:p>
        </w:tc>
      </w:tr>
    </w:tbl>
    <w:p w:rsidR="00A82521" w:rsidRDefault="00205732" w:rsidP="000E6AA8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11.Краткое описание выполняемой работы (о</w:t>
      </w:r>
      <w:r w:rsidR="00621D8C" w:rsidRPr="00E94687">
        <w:rPr>
          <w:b/>
          <w:sz w:val="24"/>
          <w:szCs w:val="24"/>
        </w:rPr>
        <w:t>сновные производственные операции</w:t>
      </w:r>
      <w:r w:rsidRPr="00E94687">
        <w:rPr>
          <w:b/>
          <w:sz w:val="24"/>
          <w:szCs w:val="24"/>
        </w:rPr>
        <w:t>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2521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82521" w:rsidRPr="00874916" w:rsidRDefault="00A82521" w:rsidP="00874916">
            <w:pPr>
              <w:shd w:val="clear" w:color="auto" w:fill="FFFFFF"/>
              <w:spacing w:after="60"/>
              <w:jc w:val="both"/>
              <w:rPr>
                <w:i/>
                <w:sz w:val="24"/>
                <w:szCs w:val="24"/>
                <w:u w:val="single"/>
              </w:rPr>
            </w:pPr>
            <w:r w:rsidRPr="00874916">
              <w:rPr>
                <w:i/>
                <w:sz w:val="24"/>
                <w:szCs w:val="24"/>
                <w:u w:val="single"/>
              </w:rPr>
              <w:t>Прием и выдача наличных денежных средств,  учет и контроль денежной наличности, в</w:t>
            </w:r>
            <w:r w:rsidRPr="00A82521">
              <w:rPr>
                <w:i/>
                <w:sz w:val="24"/>
                <w:szCs w:val="24"/>
                <w:u w:val="single"/>
              </w:rPr>
              <w:t>едение кассовой отчетности, оформление отчетных документов;</w:t>
            </w:r>
            <w:r w:rsidRPr="00874916">
              <w:rPr>
                <w:i/>
                <w:sz w:val="24"/>
                <w:szCs w:val="24"/>
                <w:u w:val="single"/>
              </w:rPr>
              <w:t>, и</w:t>
            </w:r>
            <w:r w:rsidRPr="00A82521">
              <w:rPr>
                <w:i/>
                <w:sz w:val="24"/>
                <w:szCs w:val="24"/>
                <w:u w:val="single"/>
              </w:rPr>
              <w:t xml:space="preserve">нкассация </w:t>
            </w:r>
            <w:r w:rsidRPr="00874916">
              <w:rPr>
                <w:i/>
                <w:sz w:val="24"/>
                <w:szCs w:val="24"/>
                <w:u w:val="single"/>
              </w:rPr>
              <w:t xml:space="preserve">денег и передача их </w:t>
            </w:r>
            <w:r w:rsidRPr="00874916">
              <w:rPr>
                <w:i/>
                <w:sz w:val="24"/>
                <w:szCs w:val="24"/>
              </w:rPr>
              <w:t>инкассатору</w:t>
            </w:r>
          </w:p>
        </w:tc>
      </w:tr>
    </w:tbl>
    <w:p w:rsidR="007E4DC7" w:rsidRDefault="00205732" w:rsidP="000E6AA8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12.</w:t>
      </w:r>
      <w:r w:rsidRPr="00BF38C6">
        <w:rPr>
          <w:sz w:val="24"/>
          <w:szCs w:val="24"/>
        </w:rPr>
        <w:t xml:space="preserve"> </w:t>
      </w:r>
      <w:r w:rsidRPr="00E94687">
        <w:rPr>
          <w:b/>
          <w:sz w:val="24"/>
          <w:szCs w:val="24"/>
        </w:rPr>
        <w:t>Пользуется ли облегчёнными условиями труда (сокращённый рабочий день или неделя, уменьшен ли объём работы, наличие перерывов в работе, специальные приспособления, если нет, то могут ли они быть предоставлены, указать какие):</w:t>
      </w:r>
      <w:r w:rsidRPr="00BF38C6">
        <w:rPr>
          <w:sz w:val="24"/>
          <w:szCs w:val="24"/>
        </w:rPr>
        <w:t xml:space="preserve"> </w:t>
      </w:r>
      <w:r w:rsidR="000E6AA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E4DC7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4DC7" w:rsidRPr="00874916" w:rsidRDefault="007E4DC7" w:rsidP="00874916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74916">
              <w:rPr>
                <w:i/>
                <w:sz w:val="24"/>
                <w:szCs w:val="24"/>
                <w:u w:val="single"/>
              </w:rPr>
              <w:t xml:space="preserve">Облегченными условиями труда не пользуется, льготы и компенсации не установлены, имеется возможность установления режима неполного рабочего времени ( неполный рабочий день, </w:t>
            </w:r>
            <w:r w:rsidRPr="00874916">
              <w:rPr>
                <w:i/>
                <w:sz w:val="24"/>
                <w:szCs w:val="24"/>
              </w:rPr>
              <w:t>неполная рабочая неделя)  и дополнительных перерыв в работе</w:t>
            </w:r>
            <w:r w:rsidRPr="00874916">
              <w:rPr>
                <w:i/>
                <w:sz w:val="24"/>
                <w:szCs w:val="24"/>
                <w:u w:val="single"/>
              </w:rPr>
              <w:t>.</w:t>
            </w:r>
          </w:p>
        </w:tc>
      </w:tr>
    </w:tbl>
    <w:p w:rsidR="007E4DC7" w:rsidRDefault="00205732" w:rsidP="000E6AA8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>13.Имеется ли возможность перевода на другую работу (какую; возможность переквалификации, переобучения):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E4DC7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4DC7" w:rsidRPr="00874916" w:rsidRDefault="007E4DC7" w:rsidP="00874916">
            <w:pPr>
              <w:jc w:val="both"/>
              <w:rPr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  <w:u w:val="single"/>
              </w:rPr>
              <w:t xml:space="preserve">имеется возможность перевода на сходную должность табельщика, расчетчика заработной платы, без изменения оклада, либо продолжения работы по занимаемой должности, в случае если </w:t>
            </w:r>
            <w:r w:rsidRPr="00874916">
              <w:rPr>
                <w:i/>
                <w:sz w:val="24"/>
                <w:szCs w:val="24"/>
              </w:rPr>
              <w:t>оно не противоречит медицинским рекомендациям</w:t>
            </w:r>
          </w:p>
        </w:tc>
      </w:tr>
    </w:tbl>
    <w:p w:rsidR="007E4DC7" w:rsidRDefault="00205732" w:rsidP="000E6AA8">
      <w:pPr>
        <w:jc w:val="both"/>
        <w:rPr>
          <w:sz w:val="24"/>
          <w:szCs w:val="24"/>
        </w:rPr>
      </w:pPr>
      <w:r w:rsidRPr="00E94687">
        <w:rPr>
          <w:b/>
          <w:sz w:val="24"/>
          <w:szCs w:val="24"/>
        </w:rPr>
        <w:t xml:space="preserve">14.Производительность труда (справляется, не справляется, </w:t>
      </w:r>
      <w:r w:rsidR="000E6AA8" w:rsidRPr="00E94687">
        <w:rPr>
          <w:b/>
          <w:sz w:val="24"/>
          <w:szCs w:val="24"/>
        </w:rPr>
        <w:t>норму выполняет, не выполняет):</w:t>
      </w:r>
      <w:r w:rsidR="000E6AA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E4DC7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4DC7" w:rsidRPr="00874916" w:rsidRDefault="007E4DC7" w:rsidP="00874916">
            <w:pPr>
              <w:jc w:val="center"/>
              <w:rPr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нормы не установлены, с работой справляется</w:t>
            </w:r>
          </w:p>
        </w:tc>
      </w:tr>
    </w:tbl>
    <w:p w:rsidR="00205732" w:rsidRDefault="00205732" w:rsidP="000E6AA8">
      <w:pPr>
        <w:jc w:val="both"/>
        <w:rPr>
          <w:i/>
          <w:sz w:val="24"/>
          <w:szCs w:val="24"/>
          <w:u w:val="single"/>
        </w:rPr>
      </w:pPr>
      <w:r w:rsidRPr="00E94687">
        <w:rPr>
          <w:b/>
          <w:sz w:val="24"/>
          <w:szCs w:val="24"/>
        </w:rPr>
        <w:t>15.Система оплаты труда (ставка, сдельная, почасовая, прогрессивно-премиальная):</w:t>
      </w:r>
      <w:r w:rsidRPr="00BF38C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E4DC7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E4DC7" w:rsidRPr="00874916" w:rsidRDefault="007E4DC7" w:rsidP="00874916">
            <w:pPr>
              <w:jc w:val="center"/>
              <w:rPr>
                <w:i/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оклад</w:t>
            </w:r>
          </w:p>
        </w:tc>
      </w:tr>
    </w:tbl>
    <w:p w:rsidR="00205732" w:rsidRDefault="00205732" w:rsidP="000E6AA8">
      <w:pPr>
        <w:jc w:val="both"/>
        <w:rPr>
          <w:i/>
          <w:sz w:val="24"/>
          <w:szCs w:val="24"/>
          <w:u w:val="single"/>
        </w:rPr>
      </w:pPr>
      <w:r w:rsidRPr="00E94687">
        <w:rPr>
          <w:b/>
          <w:sz w:val="24"/>
          <w:szCs w:val="24"/>
        </w:rPr>
        <w:t>16.Заработок за последние 12 месяцев по каждому в отдельности:</w:t>
      </w:r>
      <w:r w:rsidRPr="00BF38C6">
        <w:rPr>
          <w:sz w:val="24"/>
          <w:szCs w:val="24"/>
        </w:rPr>
        <w:t xml:space="preserve"> </w:t>
      </w:r>
      <w:r w:rsidR="000E6AA8">
        <w:rPr>
          <w:sz w:val="24"/>
          <w:szCs w:val="24"/>
        </w:rPr>
        <w:t xml:space="preserve"> </w:t>
      </w: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693"/>
        <w:gridCol w:w="2835"/>
      </w:tblGrid>
      <w:tr w:rsidR="007E4DC7" w:rsidRPr="00874916" w:rsidTr="00874916">
        <w:trPr>
          <w:trHeight w:val="379"/>
        </w:trPr>
        <w:tc>
          <w:tcPr>
            <w:tcW w:w="2978" w:type="dxa"/>
            <w:shd w:val="clear" w:color="auto" w:fill="auto"/>
          </w:tcPr>
          <w:p w:rsidR="007E4DC7" w:rsidRPr="00874916" w:rsidRDefault="007E4DC7" w:rsidP="0087491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Октябрь 2019 – 20 000 руб.</w:t>
            </w:r>
          </w:p>
          <w:p w:rsidR="007E4DC7" w:rsidRPr="00874916" w:rsidRDefault="007E4DC7" w:rsidP="0087491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Ноябрь 2019 – 20 000 руб.</w:t>
            </w:r>
          </w:p>
          <w:p w:rsidR="007E4DC7" w:rsidRPr="00874916" w:rsidRDefault="007E4DC7" w:rsidP="0087491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Декабрь 2019 – 20 000 руб.</w:t>
            </w:r>
          </w:p>
        </w:tc>
        <w:tc>
          <w:tcPr>
            <w:tcW w:w="2835" w:type="dxa"/>
            <w:shd w:val="clear" w:color="auto" w:fill="auto"/>
          </w:tcPr>
          <w:p w:rsidR="007E4DC7" w:rsidRPr="00874916" w:rsidRDefault="007E4DC7" w:rsidP="0087491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Январь 2020 – 20 000 руб.</w:t>
            </w:r>
          </w:p>
          <w:p w:rsidR="007E4DC7" w:rsidRPr="00874916" w:rsidRDefault="007E4DC7" w:rsidP="0087491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Февраль2020 – 20 000 руб.</w:t>
            </w:r>
          </w:p>
          <w:p w:rsidR="007E4DC7" w:rsidRPr="00874916" w:rsidRDefault="007E4DC7" w:rsidP="0087491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Март 2020  – 20 000 руб.</w:t>
            </w:r>
          </w:p>
        </w:tc>
        <w:tc>
          <w:tcPr>
            <w:tcW w:w="2693" w:type="dxa"/>
            <w:shd w:val="clear" w:color="auto" w:fill="auto"/>
          </w:tcPr>
          <w:p w:rsidR="007E4DC7" w:rsidRPr="00874916" w:rsidRDefault="007E4DC7" w:rsidP="0087491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Апрель2020 – 20 000 руб.</w:t>
            </w:r>
          </w:p>
          <w:p w:rsidR="007E4DC7" w:rsidRPr="00874916" w:rsidRDefault="007E4DC7" w:rsidP="0087491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 xml:space="preserve">Май </w:t>
            </w:r>
            <w:proofErr w:type="gramStart"/>
            <w:r w:rsidRPr="00874916">
              <w:rPr>
                <w:i/>
                <w:sz w:val="22"/>
                <w:szCs w:val="22"/>
                <w:u w:val="single"/>
              </w:rPr>
              <w:t>2020  –</w:t>
            </w:r>
            <w:proofErr w:type="gramEnd"/>
            <w:r w:rsidRPr="00874916">
              <w:rPr>
                <w:i/>
                <w:sz w:val="22"/>
                <w:szCs w:val="22"/>
                <w:u w:val="single"/>
              </w:rPr>
              <w:t xml:space="preserve"> 20 000 руб.</w:t>
            </w:r>
          </w:p>
          <w:p w:rsidR="007E4DC7" w:rsidRPr="00874916" w:rsidRDefault="007E4DC7" w:rsidP="0087491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Июнь 2020 – 20 000 руб.</w:t>
            </w:r>
          </w:p>
        </w:tc>
        <w:tc>
          <w:tcPr>
            <w:tcW w:w="2835" w:type="dxa"/>
            <w:shd w:val="clear" w:color="auto" w:fill="auto"/>
          </w:tcPr>
          <w:p w:rsidR="007E4DC7" w:rsidRPr="00874916" w:rsidRDefault="007E4DC7" w:rsidP="0087491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Июль 2020 – 19 000 руб.</w:t>
            </w:r>
          </w:p>
          <w:p w:rsidR="007E4DC7" w:rsidRPr="00874916" w:rsidRDefault="007E4DC7" w:rsidP="00874916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Август 2020 – 19 000 руб.</w:t>
            </w:r>
          </w:p>
          <w:p w:rsidR="007E4DC7" w:rsidRPr="00874916" w:rsidRDefault="007E4DC7" w:rsidP="0087491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74916">
              <w:rPr>
                <w:i/>
                <w:sz w:val="22"/>
                <w:szCs w:val="22"/>
                <w:u w:val="single"/>
              </w:rPr>
              <w:t>Сентябрь  – 19 000 руб.</w:t>
            </w:r>
          </w:p>
        </w:tc>
      </w:tr>
    </w:tbl>
    <w:p w:rsidR="001125BB" w:rsidRDefault="00E94687" w:rsidP="000E6AA8">
      <w:pPr>
        <w:jc w:val="both"/>
        <w:rPr>
          <w:b/>
          <w:sz w:val="24"/>
          <w:szCs w:val="24"/>
        </w:rPr>
      </w:pPr>
      <w:r w:rsidRPr="00E94687">
        <w:rPr>
          <w:b/>
          <w:sz w:val="24"/>
          <w:szCs w:val="24"/>
        </w:rPr>
        <w:t>17</w:t>
      </w:r>
      <w:r w:rsidR="00205732" w:rsidRPr="00E94687">
        <w:rPr>
          <w:b/>
          <w:sz w:val="24"/>
          <w:szCs w:val="24"/>
        </w:rPr>
        <w:t>. Количество и продолжительность случаев временной нетрудоспособности за последние 12 месяцев: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125BB" w:rsidRPr="00874916" w:rsidTr="00874916">
        <w:tc>
          <w:tcPr>
            <w:tcW w:w="10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125BB" w:rsidRPr="00874916" w:rsidRDefault="001125BB" w:rsidP="00874916">
            <w:pPr>
              <w:jc w:val="center"/>
              <w:rPr>
                <w:sz w:val="24"/>
                <w:szCs w:val="24"/>
              </w:rPr>
            </w:pPr>
            <w:r w:rsidRPr="00874916">
              <w:rPr>
                <w:i/>
                <w:sz w:val="24"/>
                <w:szCs w:val="24"/>
              </w:rPr>
              <w:t>с 02.07.2020 по настоящее время (продолжает болеть</w:t>
            </w:r>
            <w:r w:rsidRPr="00874916">
              <w:rPr>
                <w:sz w:val="24"/>
                <w:szCs w:val="24"/>
              </w:rPr>
              <w:t>)</w:t>
            </w:r>
          </w:p>
        </w:tc>
      </w:tr>
    </w:tbl>
    <w:p w:rsidR="00205732" w:rsidRDefault="000E6AA8" w:rsidP="000E6A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25BB" w:rsidRPr="00BF38C6" w:rsidRDefault="001125BB" w:rsidP="000E6AA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3401"/>
        <w:gridCol w:w="3400"/>
      </w:tblGrid>
      <w:tr w:rsidR="001125BB" w:rsidRPr="001125BB" w:rsidTr="00874916">
        <w:tc>
          <w:tcPr>
            <w:tcW w:w="3473" w:type="dxa"/>
            <w:shd w:val="clear" w:color="auto" w:fill="auto"/>
          </w:tcPr>
          <w:p w:rsidR="001125BB" w:rsidRPr="00874916" w:rsidRDefault="001125BB" w:rsidP="00874916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>Директор</w:t>
            </w:r>
          </w:p>
        </w:tc>
        <w:tc>
          <w:tcPr>
            <w:tcW w:w="3473" w:type="dxa"/>
            <w:shd w:val="clear" w:color="auto" w:fill="auto"/>
          </w:tcPr>
          <w:p w:rsidR="001125BB" w:rsidRPr="00874916" w:rsidRDefault="001125BB" w:rsidP="00874916">
            <w:pPr>
              <w:jc w:val="center"/>
              <w:rPr>
                <w:b/>
                <w:i/>
                <w:color w:val="2E74B5"/>
                <w:sz w:val="28"/>
                <w:szCs w:val="28"/>
              </w:rPr>
            </w:pPr>
            <w:r w:rsidRPr="00874916">
              <w:rPr>
                <w:b/>
                <w:i/>
                <w:color w:val="2E74B5"/>
                <w:sz w:val="28"/>
                <w:szCs w:val="28"/>
              </w:rPr>
              <w:t>Воронов</w:t>
            </w:r>
          </w:p>
        </w:tc>
        <w:tc>
          <w:tcPr>
            <w:tcW w:w="3474" w:type="dxa"/>
            <w:shd w:val="clear" w:color="auto" w:fill="auto"/>
          </w:tcPr>
          <w:p w:rsidR="001125BB" w:rsidRPr="00874916" w:rsidRDefault="001125BB" w:rsidP="001125BB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Воронов А. В. </w:t>
            </w:r>
          </w:p>
        </w:tc>
      </w:tr>
      <w:tr w:rsidR="001125BB" w:rsidRPr="001125BB" w:rsidTr="00874916">
        <w:tc>
          <w:tcPr>
            <w:tcW w:w="3473" w:type="dxa"/>
            <w:shd w:val="clear" w:color="auto" w:fill="auto"/>
          </w:tcPr>
          <w:p w:rsidR="001125BB" w:rsidRPr="00874916" w:rsidRDefault="001125BB" w:rsidP="00874916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73" w:type="dxa"/>
            <w:shd w:val="clear" w:color="auto" w:fill="auto"/>
          </w:tcPr>
          <w:p w:rsidR="001125BB" w:rsidRPr="00874916" w:rsidRDefault="001125BB" w:rsidP="00874916">
            <w:pPr>
              <w:jc w:val="center"/>
              <w:rPr>
                <w:b/>
                <w:i/>
                <w:color w:val="2E74B5"/>
                <w:sz w:val="28"/>
                <w:szCs w:val="28"/>
              </w:rPr>
            </w:pPr>
            <w:r w:rsidRPr="00874916">
              <w:rPr>
                <w:b/>
                <w:i/>
                <w:color w:val="2E74B5"/>
                <w:sz w:val="28"/>
                <w:szCs w:val="28"/>
              </w:rPr>
              <w:t>Смирнова</w:t>
            </w:r>
          </w:p>
        </w:tc>
        <w:tc>
          <w:tcPr>
            <w:tcW w:w="3474" w:type="dxa"/>
            <w:shd w:val="clear" w:color="auto" w:fill="auto"/>
          </w:tcPr>
          <w:p w:rsidR="001125BB" w:rsidRPr="00874916" w:rsidRDefault="001125BB" w:rsidP="001125BB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Смирнова В. Ф. </w:t>
            </w:r>
          </w:p>
        </w:tc>
      </w:tr>
      <w:tr w:rsidR="001125BB" w:rsidRPr="001125BB" w:rsidTr="00874916">
        <w:trPr>
          <w:trHeight w:val="58"/>
        </w:trPr>
        <w:tc>
          <w:tcPr>
            <w:tcW w:w="3473" w:type="dxa"/>
            <w:shd w:val="clear" w:color="auto" w:fill="auto"/>
          </w:tcPr>
          <w:p w:rsidR="001125BB" w:rsidRPr="00874916" w:rsidRDefault="001125BB" w:rsidP="00874916">
            <w:pPr>
              <w:jc w:val="right"/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Начальник отдела кадров </w:t>
            </w:r>
          </w:p>
        </w:tc>
        <w:tc>
          <w:tcPr>
            <w:tcW w:w="3473" w:type="dxa"/>
            <w:shd w:val="clear" w:color="auto" w:fill="auto"/>
          </w:tcPr>
          <w:p w:rsidR="001125BB" w:rsidRPr="00874916" w:rsidRDefault="001125BB" w:rsidP="00874916">
            <w:pPr>
              <w:jc w:val="center"/>
              <w:rPr>
                <w:b/>
                <w:i/>
                <w:color w:val="2E74B5"/>
                <w:sz w:val="28"/>
                <w:szCs w:val="28"/>
              </w:rPr>
            </w:pPr>
            <w:r w:rsidRPr="00874916">
              <w:rPr>
                <w:b/>
                <w:i/>
                <w:color w:val="2E74B5"/>
                <w:sz w:val="28"/>
                <w:szCs w:val="28"/>
              </w:rPr>
              <w:t>Иванов</w:t>
            </w:r>
          </w:p>
        </w:tc>
        <w:tc>
          <w:tcPr>
            <w:tcW w:w="3474" w:type="dxa"/>
            <w:shd w:val="clear" w:color="auto" w:fill="auto"/>
          </w:tcPr>
          <w:p w:rsidR="001125BB" w:rsidRPr="00874916" w:rsidRDefault="001125BB" w:rsidP="001125BB">
            <w:pPr>
              <w:rPr>
                <w:sz w:val="28"/>
                <w:szCs w:val="28"/>
              </w:rPr>
            </w:pPr>
            <w:r w:rsidRPr="00874916">
              <w:rPr>
                <w:sz w:val="28"/>
                <w:szCs w:val="28"/>
              </w:rPr>
              <w:t xml:space="preserve">Иванов И. И. </w:t>
            </w:r>
          </w:p>
        </w:tc>
      </w:tr>
    </w:tbl>
    <w:p w:rsidR="009C7C83" w:rsidRPr="001125BB" w:rsidRDefault="009C7C83" w:rsidP="000E6AA8">
      <w:pPr>
        <w:jc w:val="both"/>
      </w:pPr>
    </w:p>
    <w:sectPr w:rsidR="009C7C83" w:rsidRPr="001125BB" w:rsidSect="001125BB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D91"/>
    <w:multiLevelType w:val="multilevel"/>
    <w:tmpl w:val="444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2"/>
    <w:rsid w:val="0005684E"/>
    <w:rsid w:val="000E6AA8"/>
    <w:rsid w:val="001125BB"/>
    <w:rsid w:val="001A1F77"/>
    <w:rsid w:val="00205732"/>
    <w:rsid w:val="00207C89"/>
    <w:rsid w:val="00322D3C"/>
    <w:rsid w:val="00565C81"/>
    <w:rsid w:val="005B01D0"/>
    <w:rsid w:val="00621D8C"/>
    <w:rsid w:val="00683454"/>
    <w:rsid w:val="006E7460"/>
    <w:rsid w:val="00794C14"/>
    <w:rsid w:val="007B7849"/>
    <w:rsid w:val="007E4DC7"/>
    <w:rsid w:val="00841C4E"/>
    <w:rsid w:val="00874916"/>
    <w:rsid w:val="00893694"/>
    <w:rsid w:val="008C1B00"/>
    <w:rsid w:val="009C7C83"/>
    <w:rsid w:val="009D163C"/>
    <w:rsid w:val="00A15086"/>
    <w:rsid w:val="00A82521"/>
    <w:rsid w:val="00A83267"/>
    <w:rsid w:val="00B5440B"/>
    <w:rsid w:val="00B855C3"/>
    <w:rsid w:val="00B85E15"/>
    <w:rsid w:val="00BF38C6"/>
    <w:rsid w:val="00C042F6"/>
    <w:rsid w:val="00C82F09"/>
    <w:rsid w:val="00CD767B"/>
    <w:rsid w:val="00CE3CB3"/>
    <w:rsid w:val="00D553B7"/>
    <w:rsid w:val="00D55C92"/>
    <w:rsid w:val="00DC3EB2"/>
    <w:rsid w:val="00E10D18"/>
    <w:rsid w:val="00E20708"/>
    <w:rsid w:val="00E92C42"/>
    <w:rsid w:val="00E94687"/>
    <w:rsid w:val="00EC6389"/>
    <w:rsid w:val="00EC7E98"/>
    <w:rsid w:val="00F10667"/>
    <w:rsid w:val="00F23173"/>
    <w:rsid w:val="00F53F57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3B95-40C3-455E-89FF-4CE8CEB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C7E98"/>
    <w:rPr>
      <w:color w:val="0000FF"/>
      <w:u w:val="single"/>
    </w:rPr>
  </w:style>
  <w:style w:type="table" w:styleId="a6">
    <w:name w:val="Table Grid"/>
    <w:basedOn w:val="a1"/>
    <w:uiPriority w:val="59"/>
    <w:rsid w:val="00B5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medekspertisa</Company>
  <LinksUpToDate>false</LinksUpToDate>
  <CharactersWithSpaces>7228</CharactersWithSpaces>
  <SharedDoc>false</SharedDoc>
  <HLinks>
    <vt:vector size="12" baseType="variant"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https://www.hypercomments.com/api/go?url=http%3A%2F%2Fwww.clubtk.ru</vt:lpwstr>
      </vt:variant>
      <vt:variant>
        <vt:lpwstr/>
      </vt:variant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mailto:info@clubtk.ru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PC-11</cp:lastModifiedBy>
  <cp:revision>2</cp:revision>
  <cp:lastPrinted>2010-04-14T12:15:00Z</cp:lastPrinted>
  <dcterms:created xsi:type="dcterms:W3CDTF">2020-10-22T13:45:00Z</dcterms:created>
  <dcterms:modified xsi:type="dcterms:W3CDTF">2020-10-22T13:45:00Z</dcterms:modified>
</cp:coreProperties>
</file>