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8A" w:rsidRPr="00A40569" w:rsidRDefault="00E5128A" w:rsidP="00E73D4F">
      <w:pPr>
        <w:jc w:val="center"/>
      </w:pPr>
      <w:r w:rsidRPr="00A40569">
        <w:rPr>
          <w:color w:val="363636"/>
          <w:shd w:val="clear" w:color="auto" w:fill="FFFFFF"/>
        </w:rPr>
        <w:t>Общество с ограниченной ответственностью «</w:t>
      </w:r>
      <w:proofErr w:type="spellStart"/>
      <w:r w:rsidRPr="00A40569">
        <w:rPr>
          <w:color w:val="363636"/>
          <w:shd w:val="clear" w:color="auto" w:fill="FFFFFF"/>
        </w:rPr>
        <w:t>Clubtk.ru</w:t>
      </w:r>
      <w:proofErr w:type="spellEnd"/>
      <w:r w:rsidRPr="00A40569">
        <w:rPr>
          <w:color w:val="363636"/>
          <w:shd w:val="clear" w:color="auto" w:fill="FFFFFF"/>
        </w:rPr>
        <w:t>»</w:t>
      </w:r>
      <w:r w:rsidRPr="00A40569">
        <w:rPr>
          <w:color w:val="363636"/>
        </w:rPr>
        <w:br/>
      </w:r>
      <w:r w:rsidRPr="00A40569">
        <w:rPr>
          <w:color w:val="363636"/>
          <w:shd w:val="clear" w:color="auto" w:fill="FFFFFF"/>
        </w:rPr>
        <w:t>123456, Санкт-Петербург, улица Правды, дом 1</w:t>
      </w:r>
      <w:r w:rsidRPr="00A40569">
        <w:rPr>
          <w:color w:val="363636"/>
        </w:rPr>
        <w:br/>
      </w:r>
      <w:r w:rsidRPr="00A40569">
        <w:rPr>
          <w:color w:val="363636"/>
          <w:shd w:val="clear" w:color="auto" w:fill="FFFFFF"/>
        </w:rPr>
        <w:t xml:space="preserve">тел/факс (812)7121212, </w:t>
      </w:r>
      <w:proofErr w:type="spellStart"/>
      <w:r w:rsidRPr="00A40569">
        <w:rPr>
          <w:color w:val="363636"/>
          <w:shd w:val="clear" w:color="auto" w:fill="FFFFFF"/>
        </w:rPr>
        <w:t>e-mail</w:t>
      </w:r>
      <w:proofErr w:type="spellEnd"/>
      <w:r w:rsidRPr="00A40569">
        <w:rPr>
          <w:color w:val="363636"/>
          <w:shd w:val="clear" w:color="auto" w:fill="FFFFFF"/>
        </w:rPr>
        <w:t>: </w:t>
      </w:r>
      <w:hyperlink r:id="rId6" w:history="1">
        <w:r w:rsidRPr="00A40569">
          <w:rPr>
            <w:rStyle w:val="a4"/>
            <w:color w:val="363636"/>
            <w:bdr w:val="none" w:sz="0" w:space="0" w:color="auto" w:frame="1"/>
            <w:shd w:val="clear" w:color="auto" w:fill="FFFFFF"/>
          </w:rPr>
          <w:t>info@clubtk.ru</w:t>
        </w:r>
      </w:hyperlink>
      <w:r w:rsidRPr="00A40569">
        <w:rPr>
          <w:color w:val="363636"/>
          <w:shd w:val="clear" w:color="auto" w:fill="FFFFFF"/>
        </w:rPr>
        <w:t> , </w:t>
      </w:r>
      <w:hyperlink r:id="rId7" w:tgtFrame="_blank" w:history="1">
        <w:r w:rsidRPr="00A40569">
          <w:rPr>
            <w:rStyle w:val="a4"/>
            <w:color w:val="363636"/>
            <w:bdr w:val="none" w:sz="0" w:space="0" w:color="auto" w:frame="1"/>
            <w:shd w:val="clear" w:color="auto" w:fill="FFFFFF"/>
          </w:rPr>
          <w:t>http://www.clubtk.ru</w:t>
        </w:r>
      </w:hyperlink>
      <w:r w:rsidRPr="00A40569">
        <w:rPr>
          <w:color w:val="363636"/>
        </w:rPr>
        <w:br/>
      </w:r>
      <w:r w:rsidRPr="00A40569">
        <w:rPr>
          <w:color w:val="363636"/>
          <w:shd w:val="clear" w:color="auto" w:fill="FFFFFF"/>
        </w:rPr>
        <w:t>ОГРН/ ОКПО 1234567891011/ 12345678</w:t>
      </w:r>
      <w:r w:rsidRPr="00A40569">
        <w:rPr>
          <w:color w:val="363636"/>
        </w:rPr>
        <w:br/>
      </w:r>
      <w:r w:rsidRPr="00A40569">
        <w:rPr>
          <w:color w:val="363636"/>
          <w:shd w:val="clear" w:color="auto" w:fill="FFFFFF"/>
        </w:rPr>
        <w:t>ИНН/КПП 1213141516/111111111</w:t>
      </w:r>
      <w:r w:rsidRPr="00A40569">
        <w:rPr>
          <w:color w:val="363636"/>
        </w:rPr>
        <w:br/>
      </w:r>
    </w:p>
    <w:p w:rsidR="00E5128A" w:rsidRDefault="00E5128A" w:rsidP="00E73D4F">
      <w:pPr>
        <w:jc w:val="center"/>
      </w:pPr>
    </w:p>
    <w:p w:rsidR="00E73D4F" w:rsidRPr="00E73D4F" w:rsidRDefault="00353F76" w:rsidP="00E73D4F">
      <w:pPr>
        <w:jc w:val="center"/>
      </w:pPr>
      <w:r>
        <w:t xml:space="preserve"> </w:t>
      </w:r>
    </w:p>
    <w:tbl>
      <w:tblPr>
        <w:tblW w:w="0" w:type="auto"/>
        <w:tblInd w:w="5495" w:type="dxa"/>
        <w:tblLook w:val="04A0"/>
      </w:tblPr>
      <w:tblGrid>
        <w:gridCol w:w="4076"/>
      </w:tblGrid>
      <w:tr w:rsidR="00E73D4F" w:rsidRPr="00E73D4F" w:rsidTr="00E73D4F">
        <w:tc>
          <w:tcPr>
            <w:tcW w:w="4076" w:type="dxa"/>
          </w:tcPr>
          <w:p w:rsidR="00E73D4F" w:rsidRPr="00E73D4F" w:rsidRDefault="00E73D4F" w:rsidP="00053774">
            <w:r w:rsidRPr="00E73D4F">
              <w:t>УТВЕРЖДАЮ</w:t>
            </w:r>
          </w:p>
          <w:p w:rsidR="00E73D4F" w:rsidRPr="00E5128A" w:rsidRDefault="00E73D4F" w:rsidP="00053774">
            <w:r w:rsidRPr="00E5128A">
              <w:t>Генеральный директор</w:t>
            </w:r>
          </w:p>
          <w:p w:rsidR="00E73D4F" w:rsidRPr="00E5128A" w:rsidRDefault="002D6CEF" w:rsidP="00053774">
            <w:r>
              <w:rPr>
                <w:color w:val="363636"/>
                <w:shd w:val="clear" w:color="auto" w:fill="FFFFFF"/>
              </w:rPr>
              <w:t>Общества</w:t>
            </w:r>
            <w:r w:rsidR="00E5128A" w:rsidRPr="00E5128A">
              <w:rPr>
                <w:color w:val="363636"/>
                <w:shd w:val="clear" w:color="auto" w:fill="FFFFFF"/>
              </w:rPr>
              <w:t xml:space="preserve"> с ограниченной ответственностью «</w:t>
            </w:r>
            <w:proofErr w:type="spellStart"/>
            <w:r w:rsidR="00E5128A" w:rsidRPr="00E5128A">
              <w:rPr>
                <w:color w:val="363636"/>
                <w:shd w:val="clear" w:color="auto" w:fill="FFFFFF"/>
              </w:rPr>
              <w:t>Clubtk.ru</w:t>
            </w:r>
            <w:proofErr w:type="spellEnd"/>
            <w:r w:rsidR="00E5128A" w:rsidRPr="00E5128A">
              <w:rPr>
                <w:color w:val="363636"/>
                <w:shd w:val="clear" w:color="auto" w:fill="FFFFFF"/>
              </w:rPr>
              <w:t>»</w:t>
            </w:r>
          </w:p>
          <w:p w:rsidR="005346D8" w:rsidRDefault="00E73D4F" w:rsidP="00053774">
            <w:r w:rsidRPr="00E73D4F">
              <w:br/>
            </w:r>
            <w:r w:rsidR="00E5128A" w:rsidRPr="00E5128A">
              <w:rPr>
                <w:color w:val="363636"/>
                <w:shd w:val="clear" w:color="auto" w:fill="FFFFFF"/>
              </w:rPr>
              <w:t>Воронов Андрей Викторович</w:t>
            </w:r>
            <w:r w:rsidRPr="00E73D4F">
              <w:t xml:space="preserve"> </w:t>
            </w:r>
            <w:r w:rsidR="005346D8" w:rsidRPr="00E73D4F">
              <w:t xml:space="preserve"> </w:t>
            </w:r>
          </w:p>
          <w:p w:rsidR="005346D8" w:rsidRDefault="005346D8" w:rsidP="00053774"/>
          <w:p w:rsidR="00E73D4F" w:rsidRPr="00E5128A" w:rsidRDefault="00E5128A" w:rsidP="00053774">
            <w:pPr>
              <w:rPr>
                <w:i/>
                <w:color w:val="4F81BD" w:themeColor="accent1"/>
              </w:rPr>
            </w:pPr>
            <w:r w:rsidRPr="00E73D4F">
              <w:t>П</w:t>
            </w:r>
            <w:r w:rsidR="00E73D4F" w:rsidRPr="00E73D4F">
              <w:t>одпись</w:t>
            </w:r>
            <w:r>
              <w:t xml:space="preserve"> </w:t>
            </w:r>
            <w:r w:rsidRPr="00E5128A">
              <w:rPr>
                <w:i/>
                <w:color w:val="4F81BD" w:themeColor="accent1"/>
              </w:rPr>
              <w:t>Воронов</w:t>
            </w:r>
          </w:p>
          <w:p w:rsidR="005346D8" w:rsidRDefault="005346D8" w:rsidP="00053774"/>
          <w:p w:rsidR="00E73D4F" w:rsidRPr="00E73D4F" w:rsidRDefault="00E73D4F" w:rsidP="00053774">
            <w:r w:rsidRPr="00E73D4F">
              <w:t>«</w:t>
            </w:r>
            <w:r w:rsidR="00E5128A">
              <w:t>16</w:t>
            </w:r>
            <w:r w:rsidRPr="00E73D4F">
              <w:t xml:space="preserve">» </w:t>
            </w:r>
            <w:r w:rsidR="00E5128A">
              <w:t xml:space="preserve">ноября </w:t>
            </w:r>
            <w:r w:rsidRPr="00E73D4F">
              <w:t>20</w:t>
            </w:r>
            <w:r w:rsidR="00E5128A">
              <w:t>20</w:t>
            </w:r>
            <w:r w:rsidRPr="00E73D4F">
              <w:t xml:space="preserve"> г.</w:t>
            </w:r>
          </w:p>
          <w:p w:rsidR="00E73D4F" w:rsidRPr="00E73D4F" w:rsidRDefault="00E73D4F" w:rsidP="00053774"/>
        </w:tc>
      </w:tr>
    </w:tbl>
    <w:p w:rsidR="00E73D4F" w:rsidRPr="00E73D4F" w:rsidRDefault="00E73D4F" w:rsidP="00E73D4F">
      <w:pPr>
        <w:jc w:val="right"/>
        <w:rPr>
          <w:b/>
        </w:rPr>
      </w:pPr>
    </w:p>
    <w:p w:rsidR="00E73D4F" w:rsidRPr="00E73D4F" w:rsidRDefault="00E73D4F" w:rsidP="00E73D4F">
      <w:pPr>
        <w:jc w:val="center"/>
        <w:rPr>
          <w:b/>
        </w:rPr>
      </w:pPr>
      <w:r w:rsidRPr="00E73D4F">
        <w:rPr>
          <w:b/>
        </w:rPr>
        <w:t xml:space="preserve">Должностная инструкция </w:t>
      </w:r>
      <w:r w:rsidR="002D6CEF">
        <w:rPr>
          <w:b/>
        </w:rPr>
        <w:t xml:space="preserve">главного </w:t>
      </w:r>
      <w:r w:rsidRPr="00E73D4F">
        <w:rPr>
          <w:b/>
        </w:rPr>
        <w:t>бухгалтера</w:t>
      </w:r>
    </w:p>
    <w:p w:rsidR="00E73D4F" w:rsidRPr="00E73D4F" w:rsidRDefault="00E73D4F" w:rsidP="00E73D4F">
      <w:pPr>
        <w:jc w:val="center"/>
        <w:rPr>
          <w:b/>
        </w:rPr>
      </w:pPr>
    </w:p>
    <w:p w:rsidR="00E73D4F" w:rsidRPr="00E73D4F" w:rsidRDefault="00E73D4F" w:rsidP="00E73D4F">
      <w:pPr>
        <w:jc w:val="both"/>
      </w:pPr>
      <w:r w:rsidRPr="00E73D4F">
        <w:t>Настоящая должностная</w:t>
      </w:r>
      <w:r w:rsidR="00353F76">
        <w:t xml:space="preserve"> </w:t>
      </w:r>
      <w:r w:rsidRPr="00E73D4F">
        <w:t>инструкция</w:t>
      </w:r>
      <w:r w:rsidR="00353F76">
        <w:t xml:space="preserve"> </w:t>
      </w:r>
      <w:r w:rsidRPr="00E73D4F">
        <w:t>разработана</w:t>
      </w:r>
      <w:r w:rsidR="00353F76">
        <w:t xml:space="preserve"> </w:t>
      </w:r>
      <w:r w:rsidRPr="00E73D4F">
        <w:t>и</w:t>
      </w:r>
      <w:r w:rsidR="00353F76">
        <w:t xml:space="preserve"> </w:t>
      </w:r>
      <w:r w:rsidRPr="00E73D4F">
        <w:t>утверждена</w:t>
      </w:r>
      <w:r w:rsidR="00353F76">
        <w:t xml:space="preserve"> </w:t>
      </w:r>
      <w:r w:rsidRPr="00E73D4F">
        <w:t>на основании трудового договора в соответствии с положениями Трудового</w:t>
      </w:r>
      <w:r w:rsidR="00353F76">
        <w:t xml:space="preserve"> </w:t>
      </w:r>
      <w:r w:rsidRPr="00E73D4F">
        <w:t>кодекса</w:t>
      </w:r>
      <w:r w:rsidR="00353F76">
        <w:t xml:space="preserve"> </w:t>
      </w:r>
      <w:r w:rsidRPr="00E73D4F">
        <w:t>Российской Федерации,</w:t>
      </w:r>
      <w:r w:rsidR="00353F76">
        <w:t xml:space="preserve"> </w:t>
      </w:r>
      <w:r w:rsidRPr="00E73D4F">
        <w:t>Приказа Минтруда России от 22.12.2014 № 1061н «Об утверждении профессионального стандарта «Бухгалтер» и иных нормативных актов, регулирующих трудовые правоотношения в Российской Федерации.</w:t>
      </w:r>
    </w:p>
    <w:p w:rsidR="00DC408A" w:rsidRPr="00E73D4F" w:rsidRDefault="00DC408A" w:rsidP="00E73D4F">
      <w:pPr>
        <w:jc w:val="center"/>
      </w:pPr>
    </w:p>
    <w:p w:rsidR="00D833DB" w:rsidRPr="00E73D4F" w:rsidRDefault="00D833DB" w:rsidP="00913C32">
      <w:pPr>
        <w:jc w:val="center"/>
        <w:rPr>
          <w:b/>
        </w:rPr>
      </w:pPr>
      <w:r w:rsidRPr="00E73D4F">
        <w:rPr>
          <w:b/>
          <w:lang w:val="en-US"/>
        </w:rPr>
        <w:t>I</w:t>
      </w:r>
      <w:r w:rsidRPr="00E73D4F">
        <w:rPr>
          <w:b/>
        </w:rPr>
        <w:t>. Общие положения</w:t>
      </w:r>
    </w:p>
    <w:p w:rsidR="00D833DB" w:rsidRPr="00E73D4F" w:rsidRDefault="00D833DB" w:rsidP="00913C32">
      <w:pPr>
        <w:jc w:val="both"/>
      </w:pPr>
    </w:p>
    <w:p w:rsidR="00E73D4F" w:rsidRDefault="000D6833" w:rsidP="00E73D4F">
      <w:pPr>
        <w:numPr>
          <w:ilvl w:val="1"/>
          <w:numId w:val="3"/>
        </w:numPr>
        <w:ind w:left="0" w:firstLine="0"/>
        <w:jc w:val="both"/>
      </w:pPr>
      <w:r>
        <w:t>Должностная инструкция</w:t>
      </w:r>
      <w:r w:rsidR="00E73D4F" w:rsidRPr="00E73D4F">
        <w:t xml:space="preserve"> регулирует следующие параметры, касающиеся деятельности </w:t>
      </w:r>
      <w:r w:rsidR="002D6CEF">
        <w:t xml:space="preserve">главного </w:t>
      </w:r>
      <w:r w:rsidR="00E73D4F" w:rsidRPr="00E73D4F">
        <w:t>бухгалтера</w:t>
      </w:r>
      <w:r w:rsidR="002D6CEF">
        <w:t xml:space="preserve"> (далее - бухгалтер)</w:t>
      </w:r>
      <w:r w:rsidR="00E73D4F" w:rsidRPr="00E73D4F">
        <w:t xml:space="preserve">: должностные </w:t>
      </w:r>
      <w:r w:rsidR="00E73D4F">
        <w:t>обязанности</w:t>
      </w:r>
      <w:r w:rsidR="00E73D4F" w:rsidRPr="00E73D4F">
        <w:t>, права, ответственность</w:t>
      </w:r>
      <w:r w:rsidR="002963B3">
        <w:t xml:space="preserve">, взаимоотношения </w:t>
      </w:r>
      <w:r w:rsidR="00E73D4F">
        <w:t>и</w:t>
      </w:r>
      <w:r w:rsidR="00E73D4F" w:rsidRPr="00E73D4F">
        <w:t xml:space="preserve"> </w:t>
      </w:r>
      <w:r w:rsidR="002963B3">
        <w:t>связи по должности</w:t>
      </w:r>
      <w:r w:rsidR="00E73D4F" w:rsidRPr="00E73D4F">
        <w:t>.</w:t>
      </w:r>
    </w:p>
    <w:p w:rsidR="00D833DB" w:rsidRPr="00E73D4F" w:rsidRDefault="001C2F63" w:rsidP="00E73D4F">
      <w:pPr>
        <w:numPr>
          <w:ilvl w:val="1"/>
          <w:numId w:val="3"/>
        </w:numPr>
        <w:ind w:left="0" w:firstLine="0"/>
        <w:jc w:val="both"/>
      </w:pPr>
      <w:r>
        <w:t>Б</w:t>
      </w:r>
      <w:r w:rsidR="00D833DB" w:rsidRPr="00E73D4F">
        <w:t xml:space="preserve">ухгалтер относится к категории </w:t>
      </w:r>
      <w:r>
        <w:t>специалистов</w:t>
      </w:r>
      <w:r w:rsidR="00D833DB" w:rsidRPr="00E73D4F">
        <w:t>.</w:t>
      </w:r>
    </w:p>
    <w:p w:rsidR="00D833DB" w:rsidRPr="00E73D4F" w:rsidRDefault="001C2F63" w:rsidP="00E73D4F">
      <w:pPr>
        <w:numPr>
          <w:ilvl w:val="1"/>
          <w:numId w:val="3"/>
        </w:numPr>
        <w:ind w:left="0" w:firstLine="0"/>
        <w:jc w:val="both"/>
      </w:pPr>
      <w:r>
        <w:t>Б</w:t>
      </w:r>
      <w:r w:rsidR="00D833DB" w:rsidRPr="00E73D4F">
        <w:t xml:space="preserve">ухгалтер назначается на должность и освобождается от нее приказом генерального директора компании. </w:t>
      </w:r>
    </w:p>
    <w:p w:rsidR="00D833DB" w:rsidRPr="00E73D4F" w:rsidRDefault="001C2F63" w:rsidP="00E73D4F">
      <w:pPr>
        <w:numPr>
          <w:ilvl w:val="1"/>
          <w:numId w:val="3"/>
        </w:numPr>
        <w:ind w:left="0" w:firstLine="0"/>
        <w:jc w:val="both"/>
      </w:pPr>
      <w:r>
        <w:t>Б</w:t>
      </w:r>
      <w:r w:rsidR="00D833DB" w:rsidRPr="00E73D4F">
        <w:t>ухгалтер подчиняется непосредственно</w:t>
      </w:r>
      <w:r>
        <w:t xml:space="preserve"> главно</w:t>
      </w:r>
      <w:r w:rsidR="00EF6F03">
        <w:t>му</w:t>
      </w:r>
      <w:r>
        <w:t xml:space="preserve"> бухгалтер</w:t>
      </w:r>
      <w:r w:rsidR="00EF6F03">
        <w:t>у</w:t>
      </w:r>
      <w:r w:rsidR="00D833DB" w:rsidRPr="00E73D4F">
        <w:t xml:space="preserve">. </w:t>
      </w:r>
    </w:p>
    <w:p w:rsidR="00207986" w:rsidRPr="00E73D4F" w:rsidRDefault="000D6833" w:rsidP="00E73D4F">
      <w:pPr>
        <w:numPr>
          <w:ilvl w:val="1"/>
          <w:numId w:val="3"/>
        </w:numPr>
        <w:ind w:left="0" w:firstLine="0"/>
        <w:contextualSpacing/>
        <w:jc w:val="both"/>
      </w:pPr>
      <w:r>
        <w:t>Во</w:t>
      </w:r>
      <w:r w:rsidR="00D833DB" w:rsidRPr="00E73D4F">
        <w:t xml:space="preserve"> время отсутствия бухгалтера его права и обязанности </w:t>
      </w:r>
      <w:r>
        <w:t>возлагаются на</w:t>
      </w:r>
      <w:r w:rsidR="00D833DB" w:rsidRPr="00E73D4F">
        <w:t xml:space="preserve"> </w:t>
      </w:r>
      <w:r w:rsidR="001C2F63">
        <w:t>других сотрудников бухгалтерии</w:t>
      </w:r>
      <w:r w:rsidR="00D833DB" w:rsidRPr="00E73D4F">
        <w:t xml:space="preserve">, о чем </w:t>
      </w:r>
      <w:r>
        <w:t>генеральным директором организации выпускается соответствующее распоряжение</w:t>
      </w:r>
      <w:r w:rsidR="00D833DB" w:rsidRPr="00E73D4F">
        <w:t>.</w:t>
      </w:r>
    </w:p>
    <w:p w:rsidR="00913C32" w:rsidRPr="00E73D4F" w:rsidRDefault="00D833DB" w:rsidP="003D01A5">
      <w:pPr>
        <w:numPr>
          <w:ilvl w:val="1"/>
          <w:numId w:val="3"/>
        </w:numPr>
        <w:ind w:left="0" w:firstLine="0"/>
        <w:contextualSpacing/>
        <w:jc w:val="both"/>
      </w:pPr>
      <w:r w:rsidRPr="00E73D4F">
        <w:t xml:space="preserve">На должность бухгалтера назначается лицо, </w:t>
      </w:r>
      <w:r w:rsidR="003D01A5">
        <w:t>имеющее средн</w:t>
      </w:r>
      <w:r w:rsidR="003D01A5" w:rsidRPr="00E73D4F">
        <w:t>ее профессиональное</w:t>
      </w:r>
      <w:r w:rsidR="003D01A5">
        <w:t xml:space="preserve"> образование (финансовое/экономическое) либо дополнительное профессиональное образование по специальным программам с предъявление</w:t>
      </w:r>
      <w:r w:rsidR="00ED3C44">
        <w:t>м</w:t>
      </w:r>
      <w:r w:rsidR="003D01A5">
        <w:t xml:space="preserve"> требований к опыту работы в должности бухгалтера не менее 3 лет.</w:t>
      </w:r>
    </w:p>
    <w:p w:rsidR="00D833DB" w:rsidRPr="00E73D4F" w:rsidRDefault="003D01A5" w:rsidP="009B081A">
      <w:pPr>
        <w:numPr>
          <w:ilvl w:val="1"/>
          <w:numId w:val="3"/>
        </w:numPr>
        <w:ind w:left="0" w:right="62" w:firstLine="0"/>
        <w:contextualSpacing/>
        <w:jc w:val="both"/>
      </w:pPr>
      <w:r>
        <w:t>Б</w:t>
      </w:r>
      <w:r w:rsidR="00D833DB" w:rsidRPr="00E73D4F">
        <w:t>ухгалтер должен знать:</w:t>
      </w:r>
    </w:p>
    <w:p w:rsidR="00E47344" w:rsidRDefault="00913C32" w:rsidP="00E47344">
      <w:pPr>
        <w:numPr>
          <w:ilvl w:val="0"/>
          <w:numId w:val="9"/>
        </w:numPr>
        <w:ind w:right="62"/>
        <w:jc w:val="both"/>
      </w:pPr>
      <w:r w:rsidRPr="00E73D4F">
        <w:t xml:space="preserve">Законодательство Российской Федерации </w:t>
      </w:r>
    </w:p>
    <w:p w:rsidR="00E47344" w:rsidRDefault="00913C32" w:rsidP="00267D3F">
      <w:pPr>
        <w:numPr>
          <w:ilvl w:val="1"/>
          <w:numId w:val="10"/>
        </w:numPr>
        <w:ind w:right="62"/>
        <w:jc w:val="both"/>
      </w:pPr>
      <w:r w:rsidRPr="00E73D4F">
        <w:t xml:space="preserve">о бухгалтерском учете, налогах и сборах, </w:t>
      </w:r>
    </w:p>
    <w:p w:rsidR="00E47344" w:rsidRDefault="00913C32" w:rsidP="00267D3F">
      <w:pPr>
        <w:numPr>
          <w:ilvl w:val="1"/>
          <w:numId w:val="10"/>
        </w:numPr>
        <w:ind w:right="62"/>
        <w:jc w:val="both"/>
      </w:pPr>
      <w:r w:rsidRPr="00E73D4F">
        <w:t xml:space="preserve">об аудиторской деятельности, </w:t>
      </w:r>
    </w:p>
    <w:p w:rsidR="00E47344" w:rsidRDefault="00E47344" w:rsidP="00267D3F">
      <w:pPr>
        <w:numPr>
          <w:ilvl w:val="1"/>
          <w:numId w:val="10"/>
        </w:numPr>
        <w:ind w:right="62"/>
        <w:jc w:val="both"/>
      </w:pPr>
      <w:r>
        <w:t xml:space="preserve">об </w:t>
      </w:r>
      <w:r w:rsidR="00913C32" w:rsidRPr="00E73D4F">
        <w:t xml:space="preserve">официальном статистическом учете, </w:t>
      </w:r>
    </w:p>
    <w:p w:rsidR="00E47344" w:rsidRDefault="00E47344" w:rsidP="00267D3F">
      <w:pPr>
        <w:numPr>
          <w:ilvl w:val="1"/>
          <w:numId w:val="10"/>
        </w:numPr>
        <w:ind w:right="62"/>
        <w:jc w:val="both"/>
      </w:pPr>
      <w:r>
        <w:t xml:space="preserve">об </w:t>
      </w:r>
      <w:r w:rsidR="00913C32" w:rsidRPr="00E73D4F">
        <w:t xml:space="preserve">архивном деле, </w:t>
      </w:r>
    </w:p>
    <w:p w:rsidR="00AE0F7A" w:rsidRDefault="00AE0F7A" w:rsidP="00267D3F">
      <w:pPr>
        <w:numPr>
          <w:ilvl w:val="1"/>
          <w:numId w:val="10"/>
        </w:numPr>
        <w:ind w:right="62"/>
        <w:jc w:val="both"/>
      </w:pPr>
      <w:r>
        <w:t>таможенное,</w:t>
      </w:r>
    </w:p>
    <w:p w:rsidR="00E47344" w:rsidRDefault="00E47344" w:rsidP="00267D3F">
      <w:pPr>
        <w:numPr>
          <w:ilvl w:val="1"/>
          <w:numId w:val="10"/>
        </w:numPr>
        <w:ind w:right="62"/>
        <w:jc w:val="both"/>
      </w:pPr>
      <w:r>
        <w:t>валютное,</w:t>
      </w:r>
    </w:p>
    <w:p w:rsidR="00E47344" w:rsidRDefault="00E47344" w:rsidP="00267D3F">
      <w:pPr>
        <w:numPr>
          <w:ilvl w:val="1"/>
          <w:numId w:val="10"/>
        </w:numPr>
        <w:ind w:right="62"/>
        <w:jc w:val="both"/>
      </w:pPr>
      <w:r>
        <w:t>бюджетное,</w:t>
      </w:r>
    </w:p>
    <w:p w:rsidR="00E47344" w:rsidRDefault="00E47344" w:rsidP="00267D3F">
      <w:pPr>
        <w:numPr>
          <w:ilvl w:val="1"/>
          <w:numId w:val="10"/>
        </w:numPr>
        <w:ind w:right="62"/>
        <w:jc w:val="both"/>
      </w:pPr>
      <w:r w:rsidRPr="00E73D4F">
        <w:t>о противодействии коррупции и коммерческому подкупу, легализации (отмыванию) доходов, полученных преступным путем, и финансированию терроризма</w:t>
      </w:r>
      <w:r>
        <w:t>,</w:t>
      </w:r>
    </w:p>
    <w:p w:rsidR="00E47344" w:rsidRDefault="00E47344" w:rsidP="00267D3F">
      <w:pPr>
        <w:numPr>
          <w:ilvl w:val="1"/>
          <w:numId w:val="10"/>
        </w:numPr>
        <w:ind w:right="62"/>
        <w:jc w:val="both"/>
      </w:pPr>
      <w:r w:rsidRPr="00E73D4F">
        <w:t>о порядке изъятия бухгалтерских документов</w:t>
      </w:r>
      <w:r>
        <w:t>,</w:t>
      </w:r>
    </w:p>
    <w:p w:rsidR="00E47344" w:rsidRDefault="00E47344" w:rsidP="00267D3F">
      <w:pPr>
        <w:numPr>
          <w:ilvl w:val="1"/>
          <w:numId w:val="10"/>
        </w:numPr>
        <w:ind w:right="62"/>
        <w:jc w:val="both"/>
      </w:pPr>
      <w:r w:rsidRPr="00E73D4F">
        <w:t>об ответственности за непредставление или представление недостоверной отчетности</w:t>
      </w:r>
      <w:r>
        <w:t>,</w:t>
      </w:r>
    </w:p>
    <w:p w:rsidR="00E47344" w:rsidRDefault="00E47344" w:rsidP="00267D3F">
      <w:pPr>
        <w:numPr>
          <w:ilvl w:val="1"/>
          <w:numId w:val="10"/>
        </w:numPr>
        <w:ind w:right="62"/>
        <w:jc w:val="both"/>
      </w:pPr>
      <w:r w:rsidRPr="00E73D4F">
        <w:lastRenderedPageBreak/>
        <w:t>отраслевое законодательство в сфере деятельности экономического субъекта</w:t>
      </w:r>
      <w:r>
        <w:t xml:space="preserve"> и</w:t>
      </w:r>
      <w:r w:rsidRPr="00E73D4F">
        <w:t xml:space="preserve"> практик</w:t>
      </w:r>
      <w:r>
        <w:t>у</w:t>
      </w:r>
      <w:r w:rsidRPr="00E73D4F">
        <w:t xml:space="preserve"> применения указанного законодательства</w:t>
      </w:r>
      <w:r>
        <w:t>,</w:t>
      </w:r>
    </w:p>
    <w:p w:rsidR="00E47344" w:rsidRDefault="00913C32" w:rsidP="00267D3F">
      <w:pPr>
        <w:numPr>
          <w:ilvl w:val="1"/>
          <w:numId w:val="10"/>
        </w:numPr>
        <w:ind w:right="62"/>
        <w:jc w:val="both"/>
      </w:pPr>
      <w:r w:rsidRPr="00E73D4F">
        <w:t xml:space="preserve">в области социального и медицинского страхования, пенсионного обеспечения, </w:t>
      </w:r>
    </w:p>
    <w:p w:rsidR="00E47344" w:rsidRDefault="00913C32" w:rsidP="00267D3F">
      <w:pPr>
        <w:numPr>
          <w:ilvl w:val="1"/>
          <w:numId w:val="10"/>
        </w:numPr>
        <w:ind w:right="62"/>
        <w:jc w:val="both"/>
      </w:pPr>
      <w:r w:rsidRPr="00E73D4F">
        <w:t xml:space="preserve">гражданское, </w:t>
      </w:r>
    </w:p>
    <w:p w:rsidR="00913C32" w:rsidRPr="00E73D4F" w:rsidRDefault="00913C32" w:rsidP="00267D3F">
      <w:pPr>
        <w:numPr>
          <w:ilvl w:val="1"/>
          <w:numId w:val="10"/>
        </w:numPr>
        <w:ind w:right="62"/>
        <w:jc w:val="both"/>
      </w:pPr>
      <w:r w:rsidRPr="00E73D4F">
        <w:t>трудовое</w:t>
      </w:r>
      <w:r w:rsidR="00E47344">
        <w:t>.</w:t>
      </w:r>
      <w:r w:rsidRPr="00E73D4F">
        <w:t xml:space="preserve"> </w:t>
      </w:r>
    </w:p>
    <w:p w:rsidR="00704A82" w:rsidRDefault="00704A82" w:rsidP="006242E7">
      <w:pPr>
        <w:numPr>
          <w:ilvl w:val="0"/>
          <w:numId w:val="9"/>
        </w:numPr>
        <w:ind w:right="62"/>
        <w:jc w:val="both"/>
      </w:pPr>
      <w:r>
        <w:t>Нормативные правовые акты, положения, прочие руководящие материалы и документы по ведению бухгалтерского учета.</w:t>
      </w:r>
    </w:p>
    <w:p w:rsidR="00704A82" w:rsidRDefault="00704A82" w:rsidP="006242E7">
      <w:pPr>
        <w:numPr>
          <w:ilvl w:val="0"/>
          <w:numId w:val="9"/>
        </w:numPr>
        <w:ind w:right="62"/>
        <w:jc w:val="both"/>
      </w:pPr>
      <w:r>
        <w:t xml:space="preserve">Законодательные акты, положения, постановления, инструкции, руководящие методические и нормативные материалы по подготовке бухгалтерского учета имущества, обязательств, хозяйственных операций и составлению отчетности. </w:t>
      </w:r>
    </w:p>
    <w:p w:rsidR="00D52657" w:rsidRDefault="00D52657" w:rsidP="006242E7">
      <w:pPr>
        <w:numPr>
          <w:ilvl w:val="0"/>
          <w:numId w:val="9"/>
        </w:numPr>
        <w:ind w:right="62"/>
        <w:jc w:val="both"/>
      </w:pPr>
      <w:r>
        <w:t>Практику</w:t>
      </w:r>
      <w:r w:rsidRPr="00D52657">
        <w:t xml:space="preserve"> применения законодательства Российской Федерации по</w:t>
      </w:r>
      <w:r w:rsidR="00AE0F7A" w:rsidRPr="00AE0F7A">
        <w:t xml:space="preserve"> бухгалтерскому учету</w:t>
      </w:r>
      <w:r w:rsidR="00AE0F7A">
        <w:t xml:space="preserve">, </w:t>
      </w:r>
      <w:r w:rsidRPr="00D52657">
        <w:t>вопросам оформления первичных учетных документов</w:t>
      </w:r>
      <w:r w:rsidR="00AE0F7A">
        <w:t>.</w:t>
      </w:r>
    </w:p>
    <w:p w:rsidR="00D52657" w:rsidRDefault="00704A82" w:rsidP="006242E7">
      <w:pPr>
        <w:numPr>
          <w:ilvl w:val="0"/>
          <w:numId w:val="9"/>
        </w:numPr>
        <w:ind w:right="62"/>
        <w:jc w:val="both"/>
      </w:pPr>
      <w:r>
        <w:t>Формы и методы бухгалтерского учета.</w:t>
      </w:r>
    </w:p>
    <w:p w:rsidR="00704A82" w:rsidRDefault="00704A82" w:rsidP="006242E7">
      <w:pPr>
        <w:numPr>
          <w:ilvl w:val="0"/>
          <w:numId w:val="9"/>
        </w:numPr>
        <w:ind w:right="62"/>
        <w:jc w:val="both"/>
      </w:pPr>
      <w:r>
        <w:t>Организацию документооборота по участкам бухгалтерского учета в соответствии с должностными обязанностями.</w:t>
      </w:r>
    </w:p>
    <w:p w:rsidR="00704A82" w:rsidRDefault="00704A82" w:rsidP="006242E7">
      <w:pPr>
        <w:numPr>
          <w:ilvl w:val="0"/>
          <w:numId w:val="9"/>
        </w:numPr>
        <w:ind w:right="62"/>
        <w:jc w:val="both"/>
      </w:pPr>
      <w:r>
        <w:t>Порядок документального оформления и отражения на счетах бухгалтерского учета хозяйственных операций.</w:t>
      </w:r>
    </w:p>
    <w:p w:rsidR="00704A82" w:rsidRDefault="00704A82" w:rsidP="006242E7">
      <w:pPr>
        <w:numPr>
          <w:ilvl w:val="0"/>
          <w:numId w:val="9"/>
        </w:numPr>
        <w:ind w:right="62"/>
        <w:jc w:val="both"/>
      </w:pPr>
      <w:r>
        <w:t>План и корреспонденцию счетов.</w:t>
      </w:r>
    </w:p>
    <w:p w:rsidR="00AE0F7A" w:rsidRPr="00E73D4F" w:rsidRDefault="00AE0F7A" w:rsidP="00E47344">
      <w:pPr>
        <w:numPr>
          <w:ilvl w:val="0"/>
          <w:numId w:val="9"/>
        </w:numPr>
        <w:ind w:right="62"/>
        <w:jc w:val="both"/>
      </w:pPr>
      <w:r w:rsidRPr="00AE0F7A">
        <w:t>Компьютерные программы для ведения бухгалтерского учета</w:t>
      </w:r>
      <w:r>
        <w:t>.</w:t>
      </w:r>
    </w:p>
    <w:p w:rsidR="00913C32" w:rsidRPr="00E73D4F" w:rsidRDefault="00913C32" w:rsidP="00E47344">
      <w:pPr>
        <w:numPr>
          <w:ilvl w:val="0"/>
          <w:numId w:val="9"/>
        </w:numPr>
        <w:ind w:right="62"/>
        <w:jc w:val="both"/>
      </w:pPr>
      <w:r w:rsidRPr="00E73D4F">
        <w:t>Порядок обмена информацией по телекоммуникационным каналам связи.</w:t>
      </w:r>
    </w:p>
    <w:p w:rsidR="00913C32" w:rsidRPr="00E73D4F" w:rsidRDefault="00C9447D" w:rsidP="00E47344">
      <w:pPr>
        <w:numPr>
          <w:ilvl w:val="0"/>
          <w:numId w:val="9"/>
        </w:numPr>
        <w:ind w:right="62"/>
        <w:jc w:val="both"/>
      </w:pPr>
      <w:r>
        <w:t>Т</w:t>
      </w:r>
      <w:r w:rsidR="00913C32" w:rsidRPr="00E73D4F">
        <w:t>ехнологии автоматизированной обработки информации.</w:t>
      </w:r>
    </w:p>
    <w:p w:rsidR="00406E79" w:rsidRPr="00E73D4F" w:rsidRDefault="00406E79" w:rsidP="00406E79">
      <w:pPr>
        <w:numPr>
          <w:ilvl w:val="0"/>
          <w:numId w:val="9"/>
        </w:numPr>
        <w:ind w:right="62"/>
        <w:jc w:val="both"/>
      </w:pPr>
      <w:r w:rsidRPr="00E73D4F">
        <w:t>Внутренние организационно-распорядительные документы организации.</w:t>
      </w:r>
    </w:p>
    <w:p w:rsidR="00913C32" w:rsidRPr="00E73D4F" w:rsidRDefault="00913C32" w:rsidP="00E47344">
      <w:pPr>
        <w:numPr>
          <w:ilvl w:val="0"/>
          <w:numId w:val="9"/>
        </w:numPr>
        <w:ind w:right="62"/>
        <w:jc w:val="both"/>
      </w:pPr>
      <w:r w:rsidRPr="00E73D4F">
        <w:t>Основы информатики и вычислительной техники.</w:t>
      </w:r>
    </w:p>
    <w:p w:rsidR="00913C32" w:rsidRPr="00E73D4F" w:rsidRDefault="00913C32" w:rsidP="00E47344">
      <w:pPr>
        <w:numPr>
          <w:ilvl w:val="0"/>
          <w:numId w:val="9"/>
        </w:numPr>
        <w:ind w:right="60"/>
        <w:jc w:val="both"/>
      </w:pPr>
      <w:r w:rsidRPr="00E73D4F">
        <w:t>Правила защиты информации</w:t>
      </w:r>
      <w:r w:rsidR="00824F31" w:rsidRPr="00E73D4F">
        <w:t>.</w:t>
      </w:r>
    </w:p>
    <w:p w:rsidR="00BF35CB" w:rsidRDefault="00BF35CB" w:rsidP="00EC64BF">
      <w:pPr>
        <w:numPr>
          <w:ilvl w:val="1"/>
          <w:numId w:val="3"/>
        </w:numPr>
        <w:ind w:left="0" w:firstLine="0"/>
        <w:jc w:val="both"/>
      </w:pPr>
      <w:r>
        <w:t>Бухгалтер должен уметь:</w:t>
      </w:r>
    </w:p>
    <w:p w:rsidR="00BF35CB" w:rsidRDefault="00BF35CB" w:rsidP="00BF35CB">
      <w:pPr>
        <w:numPr>
          <w:ilvl w:val="0"/>
          <w:numId w:val="22"/>
        </w:numPr>
        <w:jc w:val="both"/>
      </w:pPr>
      <w:r>
        <w:t xml:space="preserve">Составлять и оформлять </w:t>
      </w:r>
      <w:r w:rsidRPr="00BF35CB">
        <w:t>первичные учетные документы, в том числе электронные документы</w:t>
      </w:r>
      <w:r w:rsidR="00764F1A">
        <w:t>.</w:t>
      </w:r>
    </w:p>
    <w:p w:rsidR="00BF35CB" w:rsidRDefault="00BF35CB" w:rsidP="00BF35CB">
      <w:pPr>
        <w:numPr>
          <w:ilvl w:val="0"/>
          <w:numId w:val="22"/>
        </w:numPr>
        <w:jc w:val="both"/>
      </w:pPr>
      <w:r w:rsidRPr="00BF35CB">
        <w:t>Осуществлять комплексную проверку первичных учетных документов</w:t>
      </w:r>
      <w:r w:rsidR="00764F1A">
        <w:t>.</w:t>
      </w:r>
    </w:p>
    <w:p w:rsidR="00BF35CB" w:rsidRDefault="00BF35CB" w:rsidP="00BF35CB">
      <w:pPr>
        <w:numPr>
          <w:ilvl w:val="0"/>
          <w:numId w:val="22"/>
        </w:numPr>
        <w:jc w:val="both"/>
      </w:pPr>
      <w:r w:rsidRPr="00BF35CB">
        <w:t>Обеспечивать сохранность первичных учетных документов до передачи их в архив</w:t>
      </w:r>
      <w:r w:rsidR="00764F1A">
        <w:t>.</w:t>
      </w:r>
    </w:p>
    <w:p w:rsidR="00BF35CB" w:rsidRDefault="00BF35CB" w:rsidP="00BF35CB">
      <w:pPr>
        <w:numPr>
          <w:ilvl w:val="0"/>
          <w:numId w:val="22"/>
        </w:numPr>
        <w:jc w:val="both"/>
      </w:pPr>
      <w:r w:rsidRPr="00BF35CB">
        <w:t>Вести регистрацию и накопление данных посредством двойной записи по простой системе</w:t>
      </w:r>
      <w:r w:rsidR="00764F1A">
        <w:t>.</w:t>
      </w:r>
    </w:p>
    <w:p w:rsidR="00BF35CB" w:rsidRDefault="00BF35CB" w:rsidP="00BF35CB">
      <w:pPr>
        <w:numPr>
          <w:ilvl w:val="0"/>
          <w:numId w:val="22"/>
        </w:numPr>
        <w:jc w:val="both"/>
      </w:pPr>
      <w:r w:rsidRPr="00BF35CB">
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</w:r>
      <w:r w:rsidR="00764F1A">
        <w:t>.</w:t>
      </w:r>
    </w:p>
    <w:p w:rsidR="00BF35CB" w:rsidRDefault="00BF35CB" w:rsidP="00BF35CB">
      <w:pPr>
        <w:numPr>
          <w:ilvl w:val="0"/>
          <w:numId w:val="22"/>
        </w:numPr>
        <w:jc w:val="both"/>
      </w:pPr>
      <w:r w:rsidRPr="00BF35CB">
        <w:t>Составлять бухгалтерские записи в соответствии с рабочим планом счетов экономического субъекта</w:t>
      </w:r>
      <w:r w:rsidR="00764F1A">
        <w:t>.</w:t>
      </w:r>
    </w:p>
    <w:p w:rsidR="00BF35CB" w:rsidRDefault="00BF35CB" w:rsidP="00BF35CB">
      <w:pPr>
        <w:numPr>
          <w:ilvl w:val="0"/>
          <w:numId w:val="22"/>
        </w:numPr>
        <w:jc w:val="both"/>
      </w:pPr>
      <w:r w:rsidRPr="00BF35CB">
        <w:t xml:space="preserve">Применять методы </w:t>
      </w:r>
      <w:proofErr w:type="spellStart"/>
      <w:r w:rsidRPr="00BF35CB">
        <w:t>калькулир</w:t>
      </w:r>
      <w:r w:rsidR="00441517">
        <w:t>ования</w:t>
      </w:r>
      <w:proofErr w:type="spellEnd"/>
      <w:r w:rsidR="00441517">
        <w:t xml:space="preserve"> себестоимости продукции, </w:t>
      </w:r>
      <w:r w:rsidRPr="00BF35CB">
        <w:t>работ, услуг, составлять отчетные калькуляции, производить расчеты заработной платы, пособий и иных выплат работникам экономического субъекта</w:t>
      </w:r>
      <w:r w:rsidR="00764F1A">
        <w:t>.</w:t>
      </w:r>
    </w:p>
    <w:p w:rsidR="00BF35CB" w:rsidRDefault="00BF35CB" w:rsidP="00BF35CB">
      <w:pPr>
        <w:numPr>
          <w:ilvl w:val="0"/>
          <w:numId w:val="22"/>
        </w:numPr>
        <w:jc w:val="both"/>
      </w:pPr>
      <w:r w:rsidRPr="00BF35CB">
        <w:t>Исчислять рублевый эквивалент выраженной в иностранной валюте стоимости активов и обязательств</w:t>
      </w:r>
      <w:r w:rsidR="00764F1A">
        <w:t>.</w:t>
      </w:r>
    </w:p>
    <w:p w:rsidR="00BF35CB" w:rsidRDefault="00BF35CB" w:rsidP="00BF35CB">
      <w:pPr>
        <w:numPr>
          <w:ilvl w:val="0"/>
          <w:numId w:val="22"/>
        </w:numPr>
        <w:jc w:val="both"/>
      </w:pPr>
      <w:r w:rsidRPr="00BF35CB">
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</w:r>
      <w:r w:rsidR="00764F1A">
        <w:t>.</w:t>
      </w:r>
    </w:p>
    <w:p w:rsidR="005A6C1A" w:rsidRDefault="005A6C1A" w:rsidP="005A6C1A">
      <w:pPr>
        <w:numPr>
          <w:ilvl w:val="0"/>
          <w:numId w:val="22"/>
        </w:numPr>
        <w:jc w:val="both"/>
      </w:pPr>
      <w:r w:rsidRPr="00BF35CB">
        <w:t>Пользоваться компьютерными программами для ведения бухгалтерского учета, информационными и справочно-правовыми системами, оргтехникой</w:t>
      </w:r>
      <w:r w:rsidR="00764F1A">
        <w:t>.</w:t>
      </w:r>
    </w:p>
    <w:p w:rsidR="00BF35CB" w:rsidRDefault="00BF35CB" w:rsidP="00BF35CB">
      <w:pPr>
        <w:numPr>
          <w:ilvl w:val="0"/>
          <w:numId w:val="22"/>
        </w:numPr>
        <w:jc w:val="both"/>
      </w:pPr>
      <w:r w:rsidRPr="00BF35CB">
        <w:t>Готовить справки, ответы на запросы, содержащие информацию, формируемую в системе бухгалтерского учета</w:t>
      </w:r>
      <w:r>
        <w:t>.</w:t>
      </w:r>
    </w:p>
    <w:p w:rsidR="00D833DB" w:rsidRPr="00E73D4F" w:rsidRDefault="007403AA" w:rsidP="00EC64BF">
      <w:pPr>
        <w:numPr>
          <w:ilvl w:val="1"/>
          <w:numId w:val="3"/>
        </w:numPr>
        <w:ind w:left="0" w:firstLine="0"/>
        <w:jc w:val="both"/>
      </w:pPr>
      <w:r>
        <w:t>Б</w:t>
      </w:r>
      <w:r w:rsidR="00D833DB" w:rsidRPr="00E73D4F">
        <w:t>ухгалтер руководствуется в своей деятельности:</w:t>
      </w:r>
    </w:p>
    <w:p w:rsidR="00D833DB" w:rsidRPr="00E73D4F" w:rsidRDefault="00D833DB" w:rsidP="00EC64BF">
      <w:pPr>
        <w:numPr>
          <w:ilvl w:val="0"/>
          <w:numId w:val="13"/>
        </w:numPr>
        <w:ind w:left="426" w:firstLine="0"/>
        <w:jc w:val="both"/>
      </w:pPr>
      <w:r w:rsidRPr="00E73D4F">
        <w:t>законодательными актами РФ;</w:t>
      </w:r>
    </w:p>
    <w:p w:rsidR="00D833DB" w:rsidRPr="00E73D4F" w:rsidRDefault="00D833DB" w:rsidP="00EC64BF">
      <w:pPr>
        <w:numPr>
          <w:ilvl w:val="0"/>
          <w:numId w:val="13"/>
        </w:numPr>
        <w:ind w:left="426" w:firstLine="0"/>
        <w:jc w:val="both"/>
      </w:pPr>
      <w:r w:rsidRPr="00E73D4F">
        <w:t>Уставом компании, Правилами внутреннего трудового распорядка, другими нормативными актами компании;</w:t>
      </w:r>
    </w:p>
    <w:p w:rsidR="00D833DB" w:rsidRPr="00E73D4F" w:rsidRDefault="00D833DB" w:rsidP="00EC64BF">
      <w:pPr>
        <w:numPr>
          <w:ilvl w:val="0"/>
          <w:numId w:val="13"/>
        </w:numPr>
        <w:ind w:left="426" w:firstLine="0"/>
        <w:jc w:val="both"/>
      </w:pPr>
      <w:r w:rsidRPr="00E73D4F">
        <w:t xml:space="preserve">приказами и распоряжениями </w:t>
      </w:r>
      <w:r w:rsidR="00951699">
        <w:t>генерального директора</w:t>
      </w:r>
      <w:r w:rsidRPr="00E73D4F">
        <w:t>;</w:t>
      </w:r>
    </w:p>
    <w:p w:rsidR="00D833DB" w:rsidRPr="00E73D4F" w:rsidRDefault="00D833DB" w:rsidP="00BF35CB">
      <w:pPr>
        <w:numPr>
          <w:ilvl w:val="0"/>
          <w:numId w:val="13"/>
        </w:numPr>
        <w:ind w:left="426" w:firstLine="0"/>
        <w:jc w:val="both"/>
      </w:pPr>
      <w:r w:rsidRPr="00E73D4F">
        <w:t>настоящей должностной инструкцией.</w:t>
      </w:r>
    </w:p>
    <w:p w:rsidR="00D833DB" w:rsidRPr="00E73D4F" w:rsidRDefault="00D833DB" w:rsidP="00913C32">
      <w:pPr>
        <w:jc w:val="both"/>
      </w:pPr>
    </w:p>
    <w:p w:rsidR="00D833DB" w:rsidRPr="00EC64BF" w:rsidRDefault="00D833DB" w:rsidP="00913C32">
      <w:pPr>
        <w:jc w:val="center"/>
        <w:rPr>
          <w:b/>
        </w:rPr>
      </w:pPr>
      <w:r w:rsidRPr="00EC64BF">
        <w:rPr>
          <w:b/>
          <w:lang w:val="en-US"/>
        </w:rPr>
        <w:t>II</w:t>
      </w:r>
      <w:r w:rsidRPr="00EC64BF">
        <w:rPr>
          <w:b/>
        </w:rPr>
        <w:t>. Должностные обязанности бухгалтера</w:t>
      </w:r>
    </w:p>
    <w:p w:rsidR="00D833DB" w:rsidRPr="00E73D4F" w:rsidRDefault="00D833DB" w:rsidP="00913C32">
      <w:pPr>
        <w:jc w:val="both"/>
      </w:pPr>
    </w:p>
    <w:p w:rsidR="00D833DB" w:rsidRDefault="007403AA" w:rsidP="00913C32">
      <w:pPr>
        <w:jc w:val="both"/>
      </w:pPr>
      <w:r>
        <w:lastRenderedPageBreak/>
        <w:t>Б</w:t>
      </w:r>
      <w:r w:rsidR="00D833DB" w:rsidRPr="00E73D4F">
        <w:t>ухгалтер выполняет следующие должностны</w:t>
      </w:r>
      <w:bookmarkStart w:id="0" w:name="_GoBack"/>
      <w:bookmarkEnd w:id="0"/>
      <w:r w:rsidR="00D833DB" w:rsidRPr="00E73D4F">
        <w:t>е обязанности:</w:t>
      </w:r>
    </w:p>
    <w:p w:rsidR="00AD21AC" w:rsidRPr="00E73D4F" w:rsidRDefault="00AD21AC" w:rsidP="00913C32">
      <w:pPr>
        <w:jc w:val="both"/>
      </w:pPr>
    </w:p>
    <w:p w:rsidR="007403AA" w:rsidRDefault="007403AA" w:rsidP="007403AA">
      <w:pPr>
        <w:numPr>
          <w:ilvl w:val="1"/>
          <w:numId w:val="14"/>
        </w:numPr>
        <w:jc w:val="both"/>
      </w:pPr>
      <w:r>
        <w:t>Ведение нескольких участков бухгалтерского учета;</w:t>
      </w:r>
    </w:p>
    <w:p w:rsidR="007403AA" w:rsidRDefault="007403AA" w:rsidP="007403AA">
      <w:pPr>
        <w:numPr>
          <w:ilvl w:val="1"/>
          <w:numId w:val="14"/>
        </w:numPr>
        <w:jc w:val="both"/>
      </w:pPr>
      <w:r>
        <w:t>Работа с первичной документацией;</w:t>
      </w:r>
    </w:p>
    <w:p w:rsidR="007403AA" w:rsidRDefault="007403AA" w:rsidP="007403AA">
      <w:pPr>
        <w:numPr>
          <w:ilvl w:val="1"/>
          <w:numId w:val="14"/>
        </w:numPr>
        <w:jc w:val="both"/>
      </w:pPr>
      <w:r>
        <w:t>Проведение актов сверок;</w:t>
      </w:r>
    </w:p>
    <w:p w:rsidR="007403AA" w:rsidRDefault="007403AA" w:rsidP="007403AA">
      <w:pPr>
        <w:numPr>
          <w:ilvl w:val="1"/>
          <w:numId w:val="14"/>
        </w:numPr>
        <w:jc w:val="both"/>
      </w:pPr>
      <w:r>
        <w:t>Составление бухгалтерской, налоговой, статистической отчетности;</w:t>
      </w:r>
    </w:p>
    <w:p w:rsidR="007403AA" w:rsidRDefault="007403AA" w:rsidP="007403AA">
      <w:pPr>
        <w:numPr>
          <w:ilvl w:val="1"/>
          <w:numId w:val="14"/>
        </w:numPr>
        <w:jc w:val="both"/>
      </w:pPr>
      <w:r>
        <w:t>Сдача отчетности в налоговые органы и фонды;</w:t>
      </w:r>
    </w:p>
    <w:p w:rsidR="007403AA" w:rsidRDefault="007403AA" w:rsidP="007403AA">
      <w:pPr>
        <w:numPr>
          <w:ilvl w:val="1"/>
          <w:numId w:val="14"/>
        </w:numPr>
        <w:jc w:val="both"/>
      </w:pPr>
      <w:r>
        <w:t>Выдача справок сотрудникам;</w:t>
      </w:r>
    </w:p>
    <w:p w:rsidR="007403AA" w:rsidRDefault="007403AA" w:rsidP="007403AA">
      <w:pPr>
        <w:numPr>
          <w:ilvl w:val="1"/>
          <w:numId w:val="14"/>
        </w:numPr>
        <w:jc w:val="both"/>
      </w:pPr>
      <w:r>
        <w:t>Подготовка бухгалтерских документов для сдачи в архив;</w:t>
      </w:r>
    </w:p>
    <w:p w:rsidR="00824F31" w:rsidRPr="00E73D4F" w:rsidRDefault="007403AA" w:rsidP="007403AA">
      <w:pPr>
        <w:numPr>
          <w:ilvl w:val="1"/>
          <w:numId w:val="14"/>
        </w:numPr>
        <w:jc w:val="both"/>
      </w:pPr>
      <w:r>
        <w:t>Подготовка отчетности для руководства компании.</w:t>
      </w:r>
    </w:p>
    <w:p w:rsidR="00D833DB" w:rsidRPr="00E73D4F" w:rsidRDefault="00D833DB" w:rsidP="00913C32">
      <w:pPr>
        <w:jc w:val="both"/>
      </w:pPr>
    </w:p>
    <w:p w:rsidR="00D833DB" w:rsidRPr="006A5AC5" w:rsidRDefault="00A23049" w:rsidP="00913C32">
      <w:pPr>
        <w:jc w:val="center"/>
        <w:rPr>
          <w:b/>
        </w:rPr>
      </w:pPr>
      <w:r w:rsidRPr="006A5AC5">
        <w:rPr>
          <w:b/>
          <w:lang w:val="en-US"/>
        </w:rPr>
        <w:t>III</w:t>
      </w:r>
      <w:r w:rsidR="00D833DB" w:rsidRPr="006A5AC5">
        <w:rPr>
          <w:b/>
        </w:rPr>
        <w:t>. Права бухгалтера</w:t>
      </w:r>
    </w:p>
    <w:p w:rsidR="00D833DB" w:rsidRPr="00E73D4F" w:rsidRDefault="00D833DB" w:rsidP="00913C32">
      <w:pPr>
        <w:jc w:val="both"/>
      </w:pPr>
    </w:p>
    <w:p w:rsidR="00D833DB" w:rsidRDefault="000B58CC" w:rsidP="00913C32">
      <w:pPr>
        <w:jc w:val="both"/>
      </w:pPr>
      <w:r>
        <w:t>Б</w:t>
      </w:r>
      <w:r w:rsidR="00D833DB" w:rsidRPr="00E73D4F">
        <w:t>ухгалтер имеет право:</w:t>
      </w:r>
    </w:p>
    <w:p w:rsidR="00AD64CC" w:rsidRPr="00E73D4F" w:rsidRDefault="00AD64CC" w:rsidP="00913C32">
      <w:pPr>
        <w:jc w:val="both"/>
      </w:pPr>
    </w:p>
    <w:p w:rsidR="00D833DB" w:rsidRDefault="008E284B" w:rsidP="00AD64CC">
      <w:pPr>
        <w:numPr>
          <w:ilvl w:val="1"/>
          <w:numId w:val="17"/>
        </w:numPr>
        <w:jc w:val="both"/>
      </w:pPr>
      <w:r>
        <w:t>Запрашивать у главного бухгалтера информационные материалы и нормативно-правовые документы, необходимые для выполнения должностных обязанностей</w:t>
      </w:r>
      <w:r w:rsidR="0090752C">
        <w:t>, разъяснения и уточнения по выданным поручениям</w:t>
      </w:r>
      <w:r w:rsidR="00D833DB" w:rsidRPr="00E73D4F">
        <w:t>.</w:t>
      </w:r>
    </w:p>
    <w:p w:rsidR="00EB54DF" w:rsidRDefault="00EB54DF" w:rsidP="00EB54DF">
      <w:pPr>
        <w:numPr>
          <w:ilvl w:val="1"/>
          <w:numId w:val="17"/>
        </w:numPr>
        <w:jc w:val="both"/>
      </w:pPr>
      <w:r>
        <w:t>Запрашивать у главного бухгалтера и других работников компании документы, необходимые для выполнения должностных обязанностей</w:t>
      </w:r>
      <w:r w:rsidRPr="00E73D4F">
        <w:t>.</w:t>
      </w:r>
    </w:p>
    <w:p w:rsidR="0090752C" w:rsidRDefault="0090752C" w:rsidP="00AD64CC">
      <w:pPr>
        <w:numPr>
          <w:ilvl w:val="1"/>
          <w:numId w:val="17"/>
        </w:numPr>
        <w:jc w:val="both"/>
      </w:pPr>
      <w:r>
        <w:t>Знакомиться с проектами решений генерального директора, касающихся исполняемых должностных обязанностей, с документами, определяющими права и обязанности по занимаемой должности, критериями оценки качества исполнения должностных обязанностей.</w:t>
      </w:r>
    </w:p>
    <w:p w:rsidR="008E284B" w:rsidRDefault="008E284B" w:rsidP="00AD64CC">
      <w:pPr>
        <w:numPr>
          <w:ilvl w:val="1"/>
          <w:numId w:val="17"/>
        </w:numPr>
        <w:jc w:val="both"/>
      </w:pPr>
      <w:r>
        <w:t>Участвовать в обсуждении вопросов, касающихся исполняемых должностных обязанностей.</w:t>
      </w:r>
    </w:p>
    <w:p w:rsidR="007952D4" w:rsidRDefault="007952D4" w:rsidP="00AD64CC">
      <w:pPr>
        <w:numPr>
          <w:ilvl w:val="1"/>
          <w:numId w:val="17"/>
        </w:numPr>
        <w:jc w:val="both"/>
      </w:pPr>
      <w:r>
        <w:t>Информировать главного бухгалтера о нарушениях в ведении учета и документации материально-ответственных лиц.</w:t>
      </w:r>
    </w:p>
    <w:p w:rsidR="00D70C8A" w:rsidRDefault="00D70C8A" w:rsidP="00D70C8A">
      <w:pPr>
        <w:numPr>
          <w:ilvl w:val="1"/>
          <w:numId w:val="17"/>
        </w:numPr>
        <w:jc w:val="both"/>
      </w:pPr>
      <w:r>
        <w:t xml:space="preserve">Разрабатывать и вносить на рассмотрение </w:t>
      </w:r>
      <w:r w:rsidR="008E284B">
        <w:t>главного бухгалтера</w:t>
      </w:r>
      <w:r>
        <w:t xml:space="preserve"> </w:t>
      </w:r>
      <w:r w:rsidRPr="00E73D4F">
        <w:t>предложения</w:t>
      </w:r>
      <w:r w:rsidR="00DE5366">
        <w:t xml:space="preserve"> по организации труда в рамках своих должностных обязанностей,</w:t>
      </w:r>
      <w:r w:rsidRPr="00E73D4F">
        <w:t xml:space="preserve"> по улучшению деятельности бухгалтерии.</w:t>
      </w:r>
    </w:p>
    <w:p w:rsidR="00CE4FB4" w:rsidRPr="00E73D4F" w:rsidRDefault="00CE4FB4" w:rsidP="00D70C8A">
      <w:pPr>
        <w:numPr>
          <w:ilvl w:val="1"/>
          <w:numId w:val="17"/>
        </w:numPr>
        <w:jc w:val="both"/>
      </w:pPr>
      <w:r>
        <w:t>На защиту профессиональной чести и достоинства, знакомиться с документами, содержащими оценку его деятельности, и давать по ним разъяснения.</w:t>
      </w:r>
    </w:p>
    <w:p w:rsidR="00D833DB" w:rsidRPr="00E73D4F" w:rsidRDefault="00D833DB" w:rsidP="00913C32">
      <w:pPr>
        <w:jc w:val="both"/>
      </w:pPr>
    </w:p>
    <w:p w:rsidR="00D833DB" w:rsidRPr="00D70C8A" w:rsidRDefault="00A23049" w:rsidP="00913C32">
      <w:pPr>
        <w:jc w:val="center"/>
        <w:rPr>
          <w:b/>
        </w:rPr>
      </w:pPr>
      <w:r w:rsidRPr="00D70C8A">
        <w:rPr>
          <w:b/>
          <w:lang w:val="en-US"/>
        </w:rPr>
        <w:t>IV</w:t>
      </w:r>
      <w:r w:rsidR="00D833DB" w:rsidRPr="00D70C8A">
        <w:rPr>
          <w:b/>
        </w:rPr>
        <w:t>. Ответственность бухгалтера</w:t>
      </w:r>
    </w:p>
    <w:p w:rsidR="00D833DB" w:rsidRPr="00E73D4F" w:rsidRDefault="00D833DB" w:rsidP="00913C32">
      <w:pPr>
        <w:jc w:val="both"/>
      </w:pPr>
    </w:p>
    <w:p w:rsidR="00D833DB" w:rsidRDefault="001E4EF8" w:rsidP="00913C32">
      <w:pPr>
        <w:jc w:val="both"/>
      </w:pPr>
      <w:r>
        <w:t>Б</w:t>
      </w:r>
      <w:r w:rsidR="00D833DB" w:rsidRPr="00E73D4F">
        <w:t>ухгалтер несет ответственность:</w:t>
      </w:r>
    </w:p>
    <w:p w:rsidR="00544A15" w:rsidRPr="00E73D4F" w:rsidRDefault="00544A15" w:rsidP="00913C32">
      <w:pPr>
        <w:jc w:val="both"/>
      </w:pPr>
    </w:p>
    <w:p w:rsidR="00D833DB" w:rsidRPr="00E73D4F" w:rsidRDefault="00D833DB" w:rsidP="00913C32">
      <w:pPr>
        <w:jc w:val="both"/>
      </w:pPr>
      <w:r w:rsidRPr="00E73D4F">
        <w:t>4.1. За невыполнение</w:t>
      </w:r>
      <w:r w:rsidR="00E8314C">
        <w:t>, н</w:t>
      </w:r>
      <w:r w:rsidRPr="00E73D4F">
        <w:t>есвоевременное</w:t>
      </w:r>
      <w:r w:rsidR="00E8314C">
        <w:t xml:space="preserve"> или</w:t>
      </w:r>
      <w:r w:rsidRPr="00E73D4F">
        <w:t xml:space="preserve"> халатное </w:t>
      </w:r>
      <w:r w:rsidR="00E8314C">
        <w:t>ис</w:t>
      </w:r>
      <w:r w:rsidRPr="00E73D4F">
        <w:t>полнение своих должностных обязанностей.</w:t>
      </w:r>
    </w:p>
    <w:p w:rsidR="00D833DB" w:rsidRPr="00E73D4F" w:rsidRDefault="00D833DB" w:rsidP="00913C32">
      <w:pPr>
        <w:jc w:val="both"/>
      </w:pPr>
      <w:r w:rsidRPr="00E73D4F">
        <w:t>4.2. За несоблюдение действующих инструкций, приказов и распоряжений по сохранению коммерческой тайны и конфиденциально</w:t>
      </w:r>
      <w:r w:rsidR="00544A15">
        <w:t>сти</w:t>
      </w:r>
      <w:r w:rsidRPr="00E73D4F">
        <w:t xml:space="preserve"> информации.</w:t>
      </w:r>
    </w:p>
    <w:p w:rsidR="00D833DB" w:rsidRPr="00E73D4F" w:rsidRDefault="00D833DB" w:rsidP="00913C32">
      <w:pPr>
        <w:jc w:val="both"/>
      </w:pPr>
      <w:r w:rsidRPr="00E73D4F">
        <w:t xml:space="preserve">4.3. За нарушение </w:t>
      </w:r>
      <w:r w:rsidR="001E4EF8">
        <w:t xml:space="preserve">или ненадлежащее исполнение Устава, </w:t>
      </w:r>
      <w:r w:rsidRPr="00E73D4F">
        <w:t xml:space="preserve">правил внутреннего трудового распорядка, </w:t>
      </w:r>
      <w:r w:rsidR="001E4EF8">
        <w:t xml:space="preserve">должностной инструкции, </w:t>
      </w:r>
      <w:r w:rsidRPr="00E73D4F">
        <w:t>трудовой дисциплины, правил техники безопасности и противопожарной безопасности.</w:t>
      </w:r>
    </w:p>
    <w:p w:rsidR="00694366" w:rsidRDefault="00694366" w:rsidP="00F86A73"/>
    <w:p w:rsidR="00D70C8A" w:rsidRPr="00D70C8A" w:rsidRDefault="00A035B3" w:rsidP="00A035B3">
      <w:pPr>
        <w:jc w:val="center"/>
      </w:pPr>
      <w:r w:rsidRPr="00D70C8A">
        <w:rPr>
          <w:b/>
          <w:lang w:val="en-US"/>
        </w:rPr>
        <w:t>V</w:t>
      </w:r>
      <w:r w:rsidRPr="00D70C8A">
        <w:rPr>
          <w:b/>
        </w:rPr>
        <w:t xml:space="preserve">. </w:t>
      </w:r>
      <w:r w:rsidR="002963B3">
        <w:rPr>
          <w:b/>
        </w:rPr>
        <w:t>Взаимоотношения и связи по должности</w:t>
      </w:r>
    </w:p>
    <w:p w:rsidR="00C52AB8" w:rsidRDefault="00C52AB8" w:rsidP="00824F31"/>
    <w:p w:rsidR="00C277CA" w:rsidRDefault="009153DF" w:rsidP="00824F31">
      <w:pPr>
        <w:numPr>
          <w:ilvl w:val="1"/>
          <w:numId w:val="19"/>
        </w:numPr>
      </w:pPr>
      <w:r>
        <w:t>Бухгалтер работает в режиме нормированного рабочего дня по графику 40-часовой рабочей недели и утвержденному генеральным директором компании.</w:t>
      </w:r>
    </w:p>
    <w:p w:rsidR="009153DF" w:rsidRDefault="006C69C2" w:rsidP="00824F31">
      <w:pPr>
        <w:numPr>
          <w:ilvl w:val="1"/>
          <w:numId w:val="19"/>
        </w:numPr>
      </w:pPr>
      <w:r>
        <w:t>Под руководством главного бухгалтера планирует свою работу на отчетный период.</w:t>
      </w:r>
    </w:p>
    <w:p w:rsidR="006C69C2" w:rsidRDefault="004E4D9C" w:rsidP="00824F31">
      <w:pPr>
        <w:numPr>
          <w:ilvl w:val="1"/>
          <w:numId w:val="19"/>
        </w:numPr>
      </w:pPr>
      <w:r>
        <w:t>Пред</w:t>
      </w:r>
      <w:r w:rsidR="006C69C2">
        <w:t>ставляет главному бухгалтеру отчет о проделанной работе за отчетный период.</w:t>
      </w:r>
    </w:p>
    <w:p w:rsidR="006C69C2" w:rsidRDefault="006C69C2" w:rsidP="00824F31">
      <w:pPr>
        <w:numPr>
          <w:ilvl w:val="1"/>
          <w:numId w:val="19"/>
        </w:numPr>
      </w:pPr>
      <w:r>
        <w:t>Получает от главного бухгалтера и знакомится под роспись с нормативно-правовой и финансово-хозяйственной информацией.</w:t>
      </w:r>
    </w:p>
    <w:p w:rsidR="004E4D9C" w:rsidRDefault="004E4D9C" w:rsidP="00824F31">
      <w:pPr>
        <w:numPr>
          <w:ilvl w:val="1"/>
          <w:numId w:val="19"/>
        </w:numPr>
      </w:pPr>
      <w:r>
        <w:t>Доводит до сведения главного бухгалтера информацию, полученную на совещаниях различного уровня.</w:t>
      </w:r>
    </w:p>
    <w:p w:rsidR="006C69C2" w:rsidRDefault="006C69C2" w:rsidP="004E4D9C">
      <w:pPr>
        <w:numPr>
          <w:ilvl w:val="1"/>
          <w:numId w:val="19"/>
        </w:numPr>
      </w:pPr>
      <w:r>
        <w:t>Исполняет должностные обязанности сотрудников бухгалтерии во время их отсутствия в соответствии с распоряжением генерального директора компании.</w:t>
      </w:r>
    </w:p>
    <w:p w:rsidR="00647794" w:rsidRDefault="00647794" w:rsidP="00647794">
      <w:pPr>
        <w:ind w:left="360"/>
      </w:pPr>
    </w:p>
    <w:p w:rsidR="00647794" w:rsidRDefault="00647794" w:rsidP="00647794">
      <w:pPr>
        <w:ind w:left="360"/>
        <w:jc w:val="center"/>
        <w:rPr>
          <w:b/>
        </w:rPr>
      </w:pPr>
      <w:r w:rsidRPr="00647794">
        <w:rPr>
          <w:b/>
          <w:lang w:val="en-US"/>
        </w:rPr>
        <w:lastRenderedPageBreak/>
        <w:t>VI</w:t>
      </w:r>
      <w:r w:rsidRPr="00647794">
        <w:rPr>
          <w:b/>
        </w:rPr>
        <w:t>. Заключительные положения</w:t>
      </w:r>
    </w:p>
    <w:p w:rsidR="00647794" w:rsidRPr="00647794" w:rsidRDefault="00647794" w:rsidP="00647794">
      <w:pPr>
        <w:ind w:left="360"/>
        <w:jc w:val="center"/>
        <w:rPr>
          <w:b/>
        </w:rPr>
      </w:pPr>
    </w:p>
    <w:p w:rsidR="00647794" w:rsidRDefault="00647794" w:rsidP="00647794">
      <w:pPr>
        <w:numPr>
          <w:ilvl w:val="1"/>
          <w:numId w:val="23"/>
        </w:numPr>
      </w:pPr>
      <w:r>
        <w:t xml:space="preserve">Специалист </w:t>
      </w:r>
      <w:r w:rsidR="00D6143C">
        <w:t>знакомит</w:t>
      </w:r>
      <w:r w:rsidR="00D3001E">
        <w:t xml:space="preserve">ся </w:t>
      </w:r>
      <w:proofErr w:type="gramStart"/>
      <w:r w:rsidR="00D3001E">
        <w:t xml:space="preserve">с </w:t>
      </w:r>
      <w:r>
        <w:t>должностной инструкцией  под роспись при приеме на работу до подписания</w:t>
      </w:r>
      <w:proofErr w:type="gramEnd"/>
      <w:r>
        <w:t xml:space="preserve"> трудового договора.</w:t>
      </w:r>
    </w:p>
    <w:p w:rsidR="00647794" w:rsidRDefault="00647794" w:rsidP="00647794">
      <w:pPr>
        <w:numPr>
          <w:ilvl w:val="1"/>
          <w:numId w:val="23"/>
        </w:numPr>
      </w:pPr>
      <w:r>
        <w:t>Один экземпляр должностной инструкции находится у работодателя, другой – у сотрудника.</w:t>
      </w:r>
    </w:p>
    <w:p w:rsidR="00647794" w:rsidRPr="00544A15" w:rsidRDefault="00ED65F0" w:rsidP="00647794">
      <w:pPr>
        <w:numPr>
          <w:ilvl w:val="1"/>
          <w:numId w:val="23"/>
        </w:numPr>
      </w:pPr>
      <w:r>
        <w:t>Сотрудник</w:t>
      </w:r>
      <w:r w:rsidR="00AD1CC3">
        <w:t xml:space="preserve"> знакомится под роспись с и</w:t>
      </w:r>
      <w:r w:rsidR="00D3001E">
        <w:t>зменения</w:t>
      </w:r>
      <w:r w:rsidR="00AD1CC3">
        <w:t>ми</w:t>
      </w:r>
      <w:r w:rsidR="00D3001E">
        <w:t xml:space="preserve"> в </w:t>
      </w:r>
      <w:r w:rsidR="00AD1CC3">
        <w:t>должностной инструкции, касающими</w:t>
      </w:r>
      <w:r w:rsidR="00D3001E">
        <w:t xml:space="preserve">ся </w:t>
      </w:r>
      <w:r w:rsidR="00AD1CC3">
        <w:t>общих положений, должностных обязанностей, прав</w:t>
      </w:r>
      <w:r w:rsidR="00DE04F1">
        <w:t>,</w:t>
      </w:r>
      <w:r w:rsidR="00AD1CC3">
        <w:t xml:space="preserve"> ответственности и </w:t>
      </w:r>
      <w:r w:rsidR="00D56200">
        <w:t>оформленными</w:t>
      </w:r>
      <w:r w:rsidR="00AD1CC3">
        <w:t xml:space="preserve"> соответствующим распоряжением генерального директора компании.</w:t>
      </w:r>
    </w:p>
    <w:p w:rsidR="00544A15" w:rsidRPr="00544A15" w:rsidRDefault="00544A15" w:rsidP="00824F31"/>
    <w:p w:rsidR="00544A15" w:rsidRPr="00544A15" w:rsidRDefault="00544A15" w:rsidP="00824F31"/>
    <w:p w:rsidR="00544A15" w:rsidRPr="00544A15" w:rsidRDefault="00544A15" w:rsidP="00824F31"/>
    <w:tbl>
      <w:tblPr>
        <w:tblW w:w="0" w:type="auto"/>
        <w:tblLook w:val="04A0"/>
      </w:tblPr>
      <w:tblGrid>
        <w:gridCol w:w="3652"/>
        <w:gridCol w:w="6540"/>
      </w:tblGrid>
      <w:tr w:rsidR="00D70C8A" w:rsidTr="004D468D">
        <w:tc>
          <w:tcPr>
            <w:tcW w:w="3652" w:type="dxa"/>
          </w:tcPr>
          <w:p w:rsidR="00D70C8A" w:rsidRPr="00D70C8A" w:rsidRDefault="00D70C8A" w:rsidP="00C52AB8">
            <w:r w:rsidRPr="00D70C8A">
              <w:t>С инструкцией ознакомлен</w:t>
            </w:r>
            <w:r w:rsidR="00ED65F0">
              <w:t>(а)</w:t>
            </w:r>
            <w:r w:rsidRPr="00D70C8A">
              <w:t>:</w:t>
            </w:r>
          </w:p>
        </w:tc>
        <w:tc>
          <w:tcPr>
            <w:tcW w:w="6540" w:type="dxa"/>
          </w:tcPr>
          <w:p w:rsidR="00D70C8A" w:rsidRPr="004D468D" w:rsidRDefault="00D70C8A" w:rsidP="00D70C8A">
            <w:proofErr w:type="spellStart"/>
            <w:r w:rsidRPr="00E73D4F">
              <w:t>_____</w:t>
            </w:r>
            <w:r w:rsidR="004D468D" w:rsidRPr="004D468D">
              <w:rPr>
                <w:i/>
                <w:color w:val="4F81BD" w:themeColor="accent1"/>
                <w:u w:val="single"/>
              </w:rPr>
              <w:t>Смирнова</w:t>
            </w:r>
            <w:proofErr w:type="spellEnd"/>
            <w:r w:rsidRPr="004D468D">
              <w:rPr>
                <w:i/>
                <w:color w:val="4F81BD" w:themeColor="accent1"/>
                <w:u w:val="single"/>
              </w:rPr>
              <w:t>_</w:t>
            </w:r>
            <w:r w:rsidRPr="004D468D">
              <w:t>__________ /</w:t>
            </w:r>
            <w:r w:rsidR="004D468D" w:rsidRPr="004D468D">
              <w:rPr>
                <w:color w:val="363636"/>
                <w:shd w:val="clear" w:color="auto" w:fill="FFFFFF"/>
              </w:rPr>
              <w:t xml:space="preserve"> </w:t>
            </w:r>
            <w:proofErr w:type="gramStart"/>
            <w:r w:rsidR="004D468D" w:rsidRPr="004D468D">
              <w:rPr>
                <w:color w:val="363636"/>
                <w:shd w:val="clear" w:color="auto" w:fill="FFFFFF"/>
              </w:rPr>
              <w:t>Смирнова</w:t>
            </w:r>
            <w:proofErr w:type="gramEnd"/>
            <w:r w:rsidR="004D468D" w:rsidRPr="004D468D">
              <w:rPr>
                <w:color w:val="363636"/>
                <w:shd w:val="clear" w:color="auto" w:fill="FFFFFF"/>
              </w:rPr>
              <w:t xml:space="preserve"> Валентина Федоровна</w:t>
            </w:r>
            <w:r w:rsidR="004D468D" w:rsidRPr="004D468D">
              <w:t xml:space="preserve"> </w:t>
            </w:r>
            <w:r w:rsidRPr="004D468D">
              <w:t>/</w:t>
            </w:r>
          </w:p>
          <w:p w:rsidR="004D468D" w:rsidRDefault="004D468D" w:rsidP="00D70C8A">
            <w:r w:rsidRPr="00E73D4F">
              <w:t xml:space="preserve"> </w:t>
            </w:r>
          </w:p>
          <w:p w:rsidR="00D70C8A" w:rsidRPr="00E73D4F" w:rsidRDefault="00D70C8A" w:rsidP="00D70C8A">
            <w:r w:rsidRPr="00E73D4F">
              <w:t>«</w:t>
            </w:r>
            <w:r w:rsidR="004D468D">
              <w:t>16</w:t>
            </w:r>
            <w:r w:rsidRPr="00E73D4F">
              <w:t xml:space="preserve">» </w:t>
            </w:r>
            <w:r w:rsidR="004D468D">
              <w:t xml:space="preserve">ноября </w:t>
            </w:r>
            <w:r w:rsidRPr="00E73D4F">
              <w:t xml:space="preserve"> 20</w:t>
            </w:r>
            <w:r w:rsidR="004D468D">
              <w:t>20</w:t>
            </w:r>
            <w:r w:rsidRPr="00E73D4F">
              <w:t xml:space="preserve"> г.</w:t>
            </w:r>
          </w:p>
          <w:p w:rsidR="00D70C8A" w:rsidRDefault="00D70C8A" w:rsidP="00D70C8A"/>
        </w:tc>
      </w:tr>
    </w:tbl>
    <w:p w:rsidR="00C52AB8" w:rsidRDefault="00C52AB8" w:rsidP="00C52AB8"/>
    <w:p w:rsidR="004D468D" w:rsidRDefault="004D468D" w:rsidP="00C52AB8"/>
    <w:p w:rsidR="004D468D" w:rsidRDefault="004D468D" w:rsidP="00C52AB8"/>
    <w:sectPr w:rsidR="004D468D" w:rsidSect="008A46C6">
      <w:pgSz w:w="11906" w:h="16838"/>
      <w:pgMar w:top="53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BA6"/>
    <w:multiLevelType w:val="multilevel"/>
    <w:tmpl w:val="8604F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8C42D2"/>
    <w:multiLevelType w:val="multilevel"/>
    <w:tmpl w:val="1AC20B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030CD4"/>
    <w:multiLevelType w:val="multilevel"/>
    <w:tmpl w:val="8604F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4721EC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720662"/>
    <w:multiLevelType w:val="hybridMultilevel"/>
    <w:tmpl w:val="1E7008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>
    <w:nsid w:val="287673CC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A203A1"/>
    <w:multiLevelType w:val="hybridMultilevel"/>
    <w:tmpl w:val="E548A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20BBE"/>
    <w:multiLevelType w:val="multilevel"/>
    <w:tmpl w:val="3A589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A071E7"/>
    <w:multiLevelType w:val="hybridMultilevel"/>
    <w:tmpl w:val="0AB2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D6BB8"/>
    <w:multiLevelType w:val="hybridMultilevel"/>
    <w:tmpl w:val="947E2BE6"/>
    <w:lvl w:ilvl="0" w:tplc="A8765B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399B3FA3"/>
    <w:multiLevelType w:val="hybridMultilevel"/>
    <w:tmpl w:val="1C3A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E2B7C"/>
    <w:multiLevelType w:val="hybridMultilevel"/>
    <w:tmpl w:val="EDE03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D5B63"/>
    <w:multiLevelType w:val="multilevel"/>
    <w:tmpl w:val="1AC20B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232284"/>
    <w:multiLevelType w:val="hybridMultilevel"/>
    <w:tmpl w:val="C43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72D7C"/>
    <w:multiLevelType w:val="hybridMultilevel"/>
    <w:tmpl w:val="564C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65BDC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757BD"/>
    <w:multiLevelType w:val="multilevel"/>
    <w:tmpl w:val="1AC20B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655842"/>
    <w:multiLevelType w:val="hybridMultilevel"/>
    <w:tmpl w:val="6DDE5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D440BF4"/>
    <w:multiLevelType w:val="hybridMultilevel"/>
    <w:tmpl w:val="6160FAD2"/>
    <w:lvl w:ilvl="0" w:tplc="A8765BD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803BA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3890DE2"/>
    <w:multiLevelType w:val="multilevel"/>
    <w:tmpl w:val="8604F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5BF632F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C57918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DDA5CCA"/>
    <w:multiLevelType w:val="multilevel"/>
    <w:tmpl w:val="0A860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0"/>
  </w:num>
  <w:num w:numId="6">
    <w:abstractNumId w:val="19"/>
  </w:num>
  <w:num w:numId="7">
    <w:abstractNumId w:val="10"/>
  </w:num>
  <w:num w:numId="8">
    <w:abstractNumId w:val="22"/>
  </w:num>
  <w:num w:numId="9">
    <w:abstractNumId w:val="13"/>
  </w:num>
  <w:num w:numId="10">
    <w:abstractNumId w:val="14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20"/>
  </w:num>
  <w:num w:numId="16">
    <w:abstractNumId w:val="5"/>
  </w:num>
  <w:num w:numId="17">
    <w:abstractNumId w:val="1"/>
  </w:num>
  <w:num w:numId="18">
    <w:abstractNumId w:val="21"/>
  </w:num>
  <w:num w:numId="19">
    <w:abstractNumId w:val="15"/>
  </w:num>
  <w:num w:numId="20">
    <w:abstractNumId w:val="18"/>
  </w:num>
  <w:num w:numId="21">
    <w:abstractNumId w:val="7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9333D2"/>
    <w:rsid w:val="00001F6B"/>
    <w:rsid w:val="00013372"/>
    <w:rsid w:val="00051465"/>
    <w:rsid w:val="00053774"/>
    <w:rsid w:val="00090023"/>
    <w:rsid w:val="000B58CC"/>
    <w:rsid w:val="000D6833"/>
    <w:rsid w:val="001663CE"/>
    <w:rsid w:val="00183A10"/>
    <w:rsid w:val="00187109"/>
    <w:rsid w:val="001C2F63"/>
    <w:rsid w:val="001E4EF8"/>
    <w:rsid w:val="00207986"/>
    <w:rsid w:val="00267D3F"/>
    <w:rsid w:val="00274CA1"/>
    <w:rsid w:val="002963B3"/>
    <w:rsid w:val="002C0F20"/>
    <w:rsid w:val="002C1BF3"/>
    <w:rsid w:val="002D08C3"/>
    <w:rsid w:val="002D6CEF"/>
    <w:rsid w:val="002E2D0B"/>
    <w:rsid w:val="00351AB0"/>
    <w:rsid w:val="00353F76"/>
    <w:rsid w:val="00387C4C"/>
    <w:rsid w:val="003B183B"/>
    <w:rsid w:val="003B5882"/>
    <w:rsid w:val="003D01A5"/>
    <w:rsid w:val="00406E79"/>
    <w:rsid w:val="00441517"/>
    <w:rsid w:val="00462A33"/>
    <w:rsid w:val="0049381F"/>
    <w:rsid w:val="00495715"/>
    <w:rsid w:val="004A2ACB"/>
    <w:rsid w:val="004D468D"/>
    <w:rsid w:val="004E4D9C"/>
    <w:rsid w:val="004F3E5E"/>
    <w:rsid w:val="0052029C"/>
    <w:rsid w:val="0052698C"/>
    <w:rsid w:val="00531CA3"/>
    <w:rsid w:val="005346D8"/>
    <w:rsid w:val="00544A15"/>
    <w:rsid w:val="005450E0"/>
    <w:rsid w:val="005502B1"/>
    <w:rsid w:val="00570D4D"/>
    <w:rsid w:val="00575C41"/>
    <w:rsid w:val="0057768D"/>
    <w:rsid w:val="005A6C1A"/>
    <w:rsid w:val="005B3308"/>
    <w:rsid w:val="005E1268"/>
    <w:rsid w:val="006242E7"/>
    <w:rsid w:val="00647794"/>
    <w:rsid w:val="006527D6"/>
    <w:rsid w:val="00652AA7"/>
    <w:rsid w:val="00662914"/>
    <w:rsid w:val="00694366"/>
    <w:rsid w:val="006A5AC5"/>
    <w:rsid w:val="006C69C2"/>
    <w:rsid w:val="006D4FF6"/>
    <w:rsid w:val="006F08A7"/>
    <w:rsid w:val="006F26E2"/>
    <w:rsid w:val="00704A82"/>
    <w:rsid w:val="007403AA"/>
    <w:rsid w:val="00764F1A"/>
    <w:rsid w:val="00766F53"/>
    <w:rsid w:val="007952D4"/>
    <w:rsid w:val="007A0F9B"/>
    <w:rsid w:val="007A5CA8"/>
    <w:rsid w:val="007B1DA4"/>
    <w:rsid w:val="007E0859"/>
    <w:rsid w:val="007E31F0"/>
    <w:rsid w:val="007F4077"/>
    <w:rsid w:val="008247F7"/>
    <w:rsid w:val="00824F31"/>
    <w:rsid w:val="00832066"/>
    <w:rsid w:val="008429D6"/>
    <w:rsid w:val="00862F1C"/>
    <w:rsid w:val="00866C5B"/>
    <w:rsid w:val="00890BA2"/>
    <w:rsid w:val="008A46C6"/>
    <w:rsid w:val="008B2338"/>
    <w:rsid w:val="008C22D4"/>
    <w:rsid w:val="008E284B"/>
    <w:rsid w:val="0090752C"/>
    <w:rsid w:val="009139C4"/>
    <w:rsid w:val="00913C32"/>
    <w:rsid w:val="009153DF"/>
    <w:rsid w:val="009205FE"/>
    <w:rsid w:val="009333D2"/>
    <w:rsid w:val="009340A8"/>
    <w:rsid w:val="009422A1"/>
    <w:rsid w:val="00951699"/>
    <w:rsid w:val="00975A25"/>
    <w:rsid w:val="009B081A"/>
    <w:rsid w:val="00A035B3"/>
    <w:rsid w:val="00A06BA1"/>
    <w:rsid w:val="00A10430"/>
    <w:rsid w:val="00A23049"/>
    <w:rsid w:val="00A340C7"/>
    <w:rsid w:val="00A40569"/>
    <w:rsid w:val="00A6240A"/>
    <w:rsid w:val="00AA64FC"/>
    <w:rsid w:val="00AC4F1A"/>
    <w:rsid w:val="00AD1CC3"/>
    <w:rsid w:val="00AD21AC"/>
    <w:rsid w:val="00AD64CC"/>
    <w:rsid w:val="00AE0F7A"/>
    <w:rsid w:val="00AF7F1D"/>
    <w:rsid w:val="00B27FCC"/>
    <w:rsid w:val="00BB3A27"/>
    <w:rsid w:val="00BF35CB"/>
    <w:rsid w:val="00BF4A8C"/>
    <w:rsid w:val="00C277CA"/>
    <w:rsid w:val="00C52AB8"/>
    <w:rsid w:val="00C57478"/>
    <w:rsid w:val="00C72D26"/>
    <w:rsid w:val="00C9447D"/>
    <w:rsid w:val="00C94AC8"/>
    <w:rsid w:val="00C94F91"/>
    <w:rsid w:val="00CC1761"/>
    <w:rsid w:val="00CE4FB4"/>
    <w:rsid w:val="00D26319"/>
    <w:rsid w:val="00D3001E"/>
    <w:rsid w:val="00D36447"/>
    <w:rsid w:val="00D52657"/>
    <w:rsid w:val="00D56200"/>
    <w:rsid w:val="00D6143C"/>
    <w:rsid w:val="00D707E2"/>
    <w:rsid w:val="00D70C8A"/>
    <w:rsid w:val="00D833DB"/>
    <w:rsid w:val="00D94196"/>
    <w:rsid w:val="00DA5094"/>
    <w:rsid w:val="00DC408A"/>
    <w:rsid w:val="00DE04F1"/>
    <w:rsid w:val="00DE5366"/>
    <w:rsid w:val="00E47344"/>
    <w:rsid w:val="00E5128A"/>
    <w:rsid w:val="00E73D4F"/>
    <w:rsid w:val="00E8314C"/>
    <w:rsid w:val="00EA7F08"/>
    <w:rsid w:val="00EB54DF"/>
    <w:rsid w:val="00EC64BF"/>
    <w:rsid w:val="00ED3C44"/>
    <w:rsid w:val="00ED65F0"/>
    <w:rsid w:val="00EE3D75"/>
    <w:rsid w:val="00EF6F03"/>
    <w:rsid w:val="00F33FC1"/>
    <w:rsid w:val="00F40A24"/>
    <w:rsid w:val="00F414AC"/>
    <w:rsid w:val="00F73246"/>
    <w:rsid w:val="00F84F56"/>
    <w:rsid w:val="00F8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33D2"/>
  </w:style>
  <w:style w:type="table" w:styleId="a3">
    <w:name w:val="Table Grid"/>
    <w:basedOn w:val="a1"/>
    <w:uiPriority w:val="59"/>
    <w:rsid w:val="007E3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824F31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4">
    <w:name w:val="Hyperlink"/>
    <w:uiPriority w:val="99"/>
    <w:rsid w:val="000D6833"/>
    <w:rPr>
      <w:color w:val="0000FF"/>
      <w:u w:val="single"/>
    </w:rPr>
  </w:style>
  <w:style w:type="character" w:styleId="a5">
    <w:name w:val="annotation reference"/>
    <w:rsid w:val="000D6833"/>
    <w:rPr>
      <w:sz w:val="16"/>
      <w:szCs w:val="16"/>
    </w:rPr>
  </w:style>
  <w:style w:type="paragraph" w:styleId="a6">
    <w:name w:val="annotation text"/>
    <w:basedOn w:val="a"/>
    <w:link w:val="a7"/>
    <w:rsid w:val="000D683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D6833"/>
  </w:style>
  <w:style w:type="paragraph" w:styleId="a8">
    <w:name w:val="annotation subject"/>
    <w:basedOn w:val="a6"/>
    <w:next w:val="a6"/>
    <w:link w:val="a9"/>
    <w:rsid w:val="000D6833"/>
    <w:rPr>
      <w:b/>
      <w:bCs/>
    </w:rPr>
  </w:style>
  <w:style w:type="character" w:customStyle="1" w:styleId="a9">
    <w:name w:val="Тема примечания Знак"/>
    <w:link w:val="a8"/>
    <w:rsid w:val="000D6833"/>
    <w:rPr>
      <w:b/>
      <w:bCs/>
    </w:rPr>
  </w:style>
  <w:style w:type="paragraph" w:styleId="aa">
    <w:name w:val="Balloon Text"/>
    <w:basedOn w:val="a"/>
    <w:link w:val="ab"/>
    <w:rsid w:val="000D6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D6833"/>
    <w:rPr>
      <w:rFonts w:ascii="Tahoma" w:hAnsi="Tahoma" w:cs="Tahoma"/>
      <w:sz w:val="16"/>
      <w:szCs w:val="16"/>
    </w:rPr>
  </w:style>
  <w:style w:type="character" w:styleId="ac">
    <w:name w:val="FollowedHyperlink"/>
    <w:rsid w:val="001C2F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ypercomments.com/api/go?url=http%3A%2F%2Fwww.clubt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lubt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0F33B-0F70-4861-A9F9-C00019AF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HP</Company>
  <LinksUpToDate>false</LinksUpToDate>
  <CharactersWithSpaces>8433</CharactersWithSpaces>
  <SharedDoc>false</SharedDoc>
  <HLinks>
    <vt:vector size="30" baseType="variant"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https://assistentus.ru/forma/dolzhnostnaya-instrukciya-glavnogo-buhgaltera/</vt:lpwstr>
      </vt:variant>
      <vt:variant>
        <vt:lpwstr/>
      </vt:variant>
      <vt:variant>
        <vt:i4>7340073</vt:i4>
      </vt:variant>
      <vt:variant>
        <vt:i4>9</vt:i4>
      </vt:variant>
      <vt:variant>
        <vt:i4>0</vt:i4>
      </vt:variant>
      <vt:variant>
        <vt:i4>5</vt:i4>
      </vt:variant>
      <vt:variant>
        <vt:lpwstr>https://public.superjob.ru/pdf/zarplatomer/zarplatomer_131_b3f83e7f6757e544a4d9161c1ddaf8f2.pdf</vt:lpwstr>
      </vt:variant>
      <vt:variant>
        <vt:lpwstr/>
      </vt:variant>
      <vt:variant>
        <vt:i4>7340073</vt:i4>
      </vt:variant>
      <vt:variant>
        <vt:i4>6</vt:i4>
      </vt:variant>
      <vt:variant>
        <vt:i4>0</vt:i4>
      </vt:variant>
      <vt:variant>
        <vt:i4>5</vt:i4>
      </vt:variant>
      <vt:variant>
        <vt:lpwstr>https://public.superjob.ru/pdf/zarplatomer/zarplatomer_131_b3f83e7f6757e544a4d9161c1ddaf8f2.pdf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https://base.garant.ru/70852774/</vt:lpwstr>
      </vt:variant>
      <vt:variant>
        <vt:lpwstr/>
      </vt:variant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https://rusjurist.ru/kadry/professionalnye_standarty/obrazec_zapolneniya_dolzhnostnoj_instrukcii_po_profstandartu/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class365.ru</dc:creator>
  <cp:lastModifiedBy>User</cp:lastModifiedBy>
  <cp:revision>7</cp:revision>
  <dcterms:created xsi:type="dcterms:W3CDTF">2020-11-09T12:29:00Z</dcterms:created>
  <dcterms:modified xsi:type="dcterms:W3CDTF">2020-11-09T12:34:00Z</dcterms:modified>
</cp:coreProperties>
</file>