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УДОСТОВЕРЕНИЯ</w:t>
      </w:r>
    </w:p>
    <w:p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ЗНАНИЙ ПРАВИЛ РАБОТНИКОВ,   КОНТРОЛИРУЮЩИХ ЭЛЕКТРО</w:t>
      </w:r>
      <w:bookmarkStart w:id="0" w:name="_GoBack"/>
      <w:bookmarkEnd w:id="0"/>
      <w:r>
        <w:rPr>
          <w:b/>
          <w:sz w:val="28"/>
          <w:szCs w:val="28"/>
        </w:rPr>
        <w:t>УСТАНОВКИ</w:t>
      </w:r>
    </w:p>
    <w:p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Первая страница:</w:t>
      </w:r>
    </w:p>
    <w:p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┌────────────────────────────────────────────────────────────────┐</w:t>
      </w:r>
    </w:p>
    <w:p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УДОСТОВЕРЕНИЕ                          │</w:t>
      </w:r>
    </w:p>
    <w:p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проверки знаний  правил работников,            │</w:t>
      </w:r>
    </w:p>
    <w:p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контролирующих электроустановки             │</w:t>
      </w:r>
    </w:p>
    <w:p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│</w:t>
      </w:r>
    </w:p>
    <w:p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└────────────────────────────────────────────────────────────────┘</w:t>
      </w:r>
    </w:p>
    <w:p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Вторая страница:</w:t>
      </w:r>
    </w:p>
    <w:p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┌────────────────────────────────────────────────────────────────┐</w:t>
      </w:r>
    </w:p>
    <w:p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│Министерство (ведомство) _______________________________________│</w:t>
      </w:r>
    </w:p>
    <w:p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│Организация ____________________________________________________│</w:t>
      </w:r>
    </w:p>
    <w:p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│</w:t>
      </w:r>
    </w:p>
    <w:p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УДОСТОВЕРЕНИЕ N ______                  │</w:t>
      </w:r>
    </w:p>
    <w:p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│________________________________________________________________│</w:t>
      </w:r>
    </w:p>
    <w:p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(фамилия, имя, отчество)                    │</w:t>
      </w:r>
    </w:p>
    <w:p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│Должность ______________________________________________________│</w:t>
      </w:r>
    </w:p>
    <w:p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│Допущен к инспектированию электроустановок напряжением _________│</w:t>
      </w:r>
    </w:p>
    <w:p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│________________________________________________________________│</w:t>
      </w:r>
    </w:p>
    <w:p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│</w:t>
      </w:r>
    </w:p>
    <w:p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│М.П.                         Дата выдачи "__" __________ </w:t>
      </w:r>
      <w:r>
        <w:rPr>
          <w:rFonts w:ascii="Courier New" w:hAnsi="Courier New" w:cs="Courier New"/>
          <w:color w:val="FF0000"/>
          <w:sz w:val="20"/>
          <w:szCs w:val="20"/>
        </w:rPr>
        <w:t>20 _ г</w:t>
      </w:r>
      <w:r>
        <w:rPr>
          <w:rFonts w:ascii="Courier New" w:hAnsi="Courier New" w:cs="Courier New"/>
          <w:sz w:val="20"/>
          <w:szCs w:val="20"/>
        </w:rPr>
        <w:t>.│</w:t>
      </w:r>
    </w:p>
    <w:p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│</w:t>
      </w:r>
    </w:p>
    <w:p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│Работодатель (главный инженер) _________________________________│</w:t>
      </w:r>
    </w:p>
    <w:p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(подпись,фамилия, инициалы)    │</w:t>
      </w:r>
    </w:p>
    <w:p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└────────────────────────────────────────────────────────────────┘</w:t>
      </w:r>
    </w:p>
    <w:p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Третья страница:</w:t>
      </w:r>
    </w:p>
    <w:tbl>
      <w:tblPr>
        <w:tblStyle w:val="3"/>
        <w:tblW w:w="854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200"/>
        <w:gridCol w:w="1200"/>
        <w:gridCol w:w="2040"/>
        <w:gridCol w:w="960"/>
        <w:gridCol w:w="1320"/>
        <w:gridCol w:w="1820"/>
      </w:tblGrid>
      <w:tr>
        <w:tblPrEx>
          <w:tblLayout w:type="fixed"/>
        </w:tblPrEx>
        <w:tc>
          <w:tcPr>
            <w:tcW w:w="85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РЕЗУЛЬТАТЫ ПРОВЕРКИ ЗНАНИЙ НОРМАТИВНЫХ ДОКУМЕНТОВ        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00" w:hRule="atLeast"/>
        </w:trPr>
        <w:tc>
          <w:tcPr>
            <w:tcW w:w="120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  <w:r>
              <w:rPr>
                <w:rFonts w:ascii="Courier New" w:hAnsi="Courier New" w:cs="Courier New"/>
                <w:sz w:val="20"/>
                <w:szCs w:val="20"/>
              </w:rPr>
              <w:br w:type="textWrapping"/>
            </w:r>
            <w:r>
              <w:rPr>
                <w:rFonts w:ascii="Courier New" w:hAnsi="Courier New" w:cs="Courier New"/>
                <w:sz w:val="20"/>
                <w:szCs w:val="20"/>
              </w:rPr>
              <w:t>проверки</w:t>
            </w: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Причина </w:t>
            </w:r>
            <w:r>
              <w:rPr>
                <w:rFonts w:ascii="Courier New" w:hAnsi="Courier New" w:cs="Courier New"/>
                <w:sz w:val="20"/>
                <w:szCs w:val="20"/>
              </w:rPr>
              <w:br w:type="textWrapping"/>
            </w:r>
            <w:r>
              <w:rPr>
                <w:rFonts w:ascii="Courier New" w:hAnsi="Courier New" w:cs="Courier New"/>
                <w:sz w:val="20"/>
                <w:szCs w:val="20"/>
              </w:rPr>
              <w:t>проверки</w:t>
            </w:r>
          </w:p>
        </w:tc>
        <w:tc>
          <w:tcPr>
            <w:tcW w:w="204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по      </w:t>
            </w:r>
            <w:r>
              <w:rPr>
                <w:rFonts w:ascii="Courier New" w:hAnsi="Courier New" w:cs="Courier New"/>
                <w:sz w:val="20"/>
                <w:szCs w:val="20"/>
              </w:rPr>
              <w:br w:type="textWrapping"/>
            </w:r>
            <w:r>
              <w:rPr>
                <w:rFonts w:ascii="Courier New" w:hAnsi="Courier New" w:cs="Courier New"/>
                <w:sz w:val="20"/>
                <w:szCs w:val="20"/>
              </w:rPr>
              <w:t>электробезопас-</w:t>
            </w:r>
            <w:r>
              <w:rPr>
                <w:rFonts w:ascii="Courier New" w:hAnsi="Courier New" w:cs="Courier New"/>
                <w:sz w:val="20"/>
                <w:szCs w:val="20"/>
              </w:rPr>
              <w:br w:type="textWrapping"/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ности          </w:t>
            </w: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</w:t>
            </w:r>
            <w:r>
              <w:rPr>
                <w:rFonts w:ascii="Courier New" w:hAnsi="Courier New" w:cs="Courier New"/>
                <w:sz w:val="20"/>
                <w:szCs w:val="20"/>
              </w:rPr>
              <w:br w:type="textWrapping"/>
            </w:r>
            <w:r>
              <w:rPr>
                <w:rFonts w:ascii="Courier New" w:hAnsi="Courier New" w:cs="Courier New"/>
                <w:sz w:val="20"/>
                <w:szCs w:val="20"/>
              </w:rPr>
              <w:t>оценка</w:t>
            </w: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 </w:t>
            </w:r>
            <w:r>
              <w:rPr>
                <w:rFonts w:ascii="Courier New" w:hAnsi="Courier New" w:cs="Courier New"/>
                <w:sz w:val="20"/>
                <w:szCs w:val="20"/>
              </w:rPr>
              <w:br w:type="textWrapping"/>
            </w:r>
            <w:r>
              <w:rPr>
                <w:rFonts w:ascii="Courier New" w:hAnsi="Courier New" w:cs="Courier New"/>
                <w:sz w:val="20"/>
                <w:szCs w:val="20"/>
              </w:rPr>
              <w:t>следующей</w:t>
            </w:r>
            <w:r>
              <w:rPr>
                <w:rFonts w:ascii="Courier New" w:hAnsi="Courier New" w:cs="Courier New"/>
                <w:sz w:val="20"/>
                <w:szCs w:val="20"/>
              </w:rPr>
              <w:br w:type="textWrapping"/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проверки </w:t>
            </w:r>
          </w:p>
        </w:tc>
        <w:tc>
          <w:tcPr>
            <w:tcW w:w="18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Подпись   </w:t>
            </w:r>
            <w:r>
              <w:rPr>
                <w:rFonts w:ascii="Courier New" w:hAnsi="Courier New" w:cs="Courier New"/>
                <w:sz w:val="20"/>
                <w:szCs w:val="20"/>
              </w:rPr>
              <w:br w:type="textWrapping"/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председателя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 w:type="textWrapping"/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комиссии</w:t>
            </w:r>
          </w:p>
          <w:p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проверке     </w:t>
            </w:r>
          </w:p>
          <w:p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знаний   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20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20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20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20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Четвертая страница:</w:t>
      </w:r>
    </w:p>
    <w:p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┌────────────────────────────────────────────────────────────────┐</w:t>
      </w:r>
    </w:p>
    <w:p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│Без записи проверки знаний удостоверение недействительно.       │</w:t>
      </w:r>
    </w:p>
    <w:p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 время исполнения служебных обязанностей работник должен иметь│</w:t>
      </w:r>
    </w:p>
    <w:p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│удостоверения при себе.                                         │</w:t>
      </w:r>
    </w:p>
    <w:p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└────────────────────────────────────────────────────────────────┘</w:t>
      </w:r>
    </w:p>
    <w:p>
      <w:pPr>
        <w:widowControl w:val="0"/>
        <w:autoSpaceDE w:val="0"/>
        <w:jc w:val="right"/>
        <w:rPr>
          <w:sz w:val="28"/>
          <w:szCs w:val="28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57FB8"/>
    <w:rsid w:val="1A75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2020-11-17T05:57:00Z</dcterms:created>
  <dc:creator>odayn</dc:creator>
  <cp:lastModifiedBy>odayn</cp:lastModifiedBy>
  <dcterms:modified xsi:type="dcterms:W3CDTF">2020-11-17T06:02:33Z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