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ДОГОВОР </w:t>
      </w:r>
    </w:p>
    <w:p>
      <w:pPr>
        <w:pStyle w:val="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аренды нежилого помещения  № 321000</w:t>
      </w:r>
    </w:p>
    <w:p>
      <w:pPr>
        <w:pStyle w:val="4"/>
        <w:jc w:val="center"/>
        <w:rPr>
          <w:rFonts w:ascii="Times New Roman" w:hAnsi="Times New Roman"/>
          <w:b/>
          <w:szCs w:val="24"/>
        </w:rPr>
      </w:pPr>
    </w:p>
    <w:p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Новокузнецк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«02» февраля 2021 г.</w:t>
      </w:r>
    </w:p>
    <w:p>
      <w:pPr>
        <w:pStyle w:val="4"/>
        <w:rPr>
          <w:rFonts w:ascii="Times New Roman" w:hAnsi="Times New Roman"/>
          <w:szCs w:val="24"/>
        </w:rPr>
      </w:pPr>
    </w:p>
    <w:p>
      <w:pPr>
        <w:pStyle w:val="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Общество с ограниченной ответственностью «Clubtk.ru»</w:t>
      </w:r>
      <w:r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в лице директора Воронова Андрея Викторовича, действующего на основании Устава, именуемое в дальнейшем «Арендодатель», с одной стороны, и </w:t>
      </w:r>
      <w:r>
        <w:rPr>
          <w:rFonts w:ascii="Times New Roman" w:hAnsi="Times New Roman"/>
          <w:b/>
          <w:bCs/>
          <w:szCs w:val="24"/>
        </w:rPr>
        <w:t>Общество с ограниченной ответственностью «Ромашка» (ООО «Ромашка»)</w:t>
      </w:r>
      <w:r>
        <w:rPr>
          <w:rFonts w:ascii="Times New Roman" w:hAnsi="Times New Roman"/>
          <w:b/>
          <w:bCs/>
          <w:color w:val="000000"/>
          <w:szCs w:val="24"/>
        </w:rPr>
        <w:t>,</w:t>
      </w:r>
      <w:r>
        <w:rPr>
          <w:rFonts w:ascii="Times New Roman" w:hAnsi="Times New Roman"/>
          <w:bCs/>
          <w:color w:val="000000"/>
          <w:szCs w:val="24"/>
        </w:rPr>
        <w:t xml:space="preserve"> в лице директора Карачева Андрея Борисовича, </w:t>
      </w:r>
      <w:r>
        <w:rPr>
          <w:rFonts w:ascii="Times New Roman" w:hAnsi="Times New Roman"/>
          <w:color w:val="000000"/>
          <w:szCs w:val="24"/>
        </w:rPr>
        <w:t>действующего на основании Устава,</w:t>
      </w:r>
      <w:r>
        <w:rPr>
          <w:rFonts w:ascii="Times New Roman" w:hAnsi="Times New Roman"/>
          <w:bCs/>
          <w:szCs w:val="24"/>
        </w:rPr>
        <w:t xml:space="preserve"> именуемое в дальнейшем «Арендатор»,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с другой стороны заключили настоящий договор о следующем:</w:t>
      </w:r>
    </w:p>
    <w:p/>
    <w:p>
      <w:pPr>
        <w:pStyle w:val="4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 ЦЕНА ДОГОВОРА И ПОРЯДОК РАСЧЕТОВ</w:t>
      </w:r>
    </w:p>
    <w:p>
      <w:pPr>
        <w:pStyle w:val="4"/>
        <w:jc w:val="center"/>
        <w:rPr>
          <w:rFonts w:ascii="Times New Roman" w:hAnsi="Times New Roman"/>
          <w:b/>
          <w:color w:val="000000"/>
          <w:szCs w:val="24"/>
        </w:rPr>
      </w:pPr>
    </w:p>
    <w:p>
      <w:pPr>
        <w:pStyle w:val="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.1. </w:t>
      </w:r>
      <w:r>
        <w:rPr>
          <w:rFonts w:ascii="Times New Roman" w:hAnsi="Times New Roman"/>
          <w:b/>
          <w:color w:val="FF0000"/>
          <w:szCs w:val="24"/>
        </w:rPr>
        <w:t>Постоянная величина</w:t>
      </w:r>
      <w:r>
        <w:rPr>
          <w:rFonts w:ascii="Times New Roman" w:hAnsi="Times New Roman"/>
          <w:szCs w:val="24"/>
        </w:rPr>
        <w:t xml:space="preserve"> арендной платы за один кв.м. Помещения № 107 в месяц составляет </w:t>
      </w:r>
      <w:r>
        <w:rPr>
          <w:rFonts w:ascii="Times New Roman" w:hAnsi="Times New Roman"/>
          <w:b/>
          <w:color w:val="FF0000"/>
          <w:szCs w:val="24"/>
        </w:rPr>
        <w:t>350 (триста пятьдесят) рублей,</w:t>
      </w:r>
      <w:r>
        <w:rPr>
          <w:rFonts w:ascii="Times New Roman" w:hAnsi="Times New Roman"/>
          <w:szCs w:val="24"/>
        </w:rPr>
        <w:t xml:space="preserve"> НДС не предусмотрен, помещения № 117 в месяц составляет </w:t>
      </w:r>
      <w:r>
        <w:rPr>
          <w:rFonts w:ascii="Times New Roman" w:hAnsi="Times New Roman"/>
          <w:b/>
          <w:color w:val="FF0000"/>
          <w:szCs w:val="24"/>
        </w:rPr>
        <w:t>400 (четыреста рублей,</w:t>
      </w:r>
      <w:r>
        <w:rPr>
          <w:rFonts w:ascii="Times New Roman" w:hAnsi="Times New Roman"/>
          <w:szCs w:val="24"/>
        </w:rPr>
        <w:t xml:space="preserve"> НДС не предусмотрен Общая стоимость постоянной величины аренды Помещения в месяц, определяется путем арифметического умножения общей площади арендуемого помещения (п. 1.2. настоящего договора) на стоимость аренды одного кв.м., указанную в настоящем пункте и составляет </w:t>
      </w:r>
      <w:r>
        <w:rPr>
          <w:rFonts w:ascii="Times New Roman" w:hAnsi="Times New Roman"/>
          <w:b/>
          <w:bCs/>
          <w:szCs w:val="24"/>
        </w:rPr>
        <w:t>34055 (тридцать четыре тысячи пятьдесят пять) рублей.</w:t>
      </w:r>
    </w:p>
    <w:p/>
    <w:p>
      <w:pPr>
        <w:pStyle w:val="4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4762"/>
      </w:tblGrid>
      <w:tr>
        <w:trPr>
          <w:trHeight w:val="4694" w:hRule="atLeast"/>
        </w:trPr>
        <w:tc>
          <w:tcPr>
            <w:tcW w:w="5064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«Арендодатель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ООО «Clubtk.ru»</w:t>
            </w:r>
            <w:r>
              <w:rPr>
                <w:rFonts w:ascii="Times New Roman" w:hAnsi="Times New Roman"/>
                <w:color w:val="000000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Cs w:val="24"/>
              </w:rPr>
              <w:tab/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123456, Санкт-Петербург, улица Правды, дом 1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тел/факс (812)7121212, e-mail: info@clubtk.ru , http://www.clubtk.ru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ОГРН/ ОКПО 1234567891011/ 12345678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ИНН/КПП 1213141516/111111111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Директор </w:t>
            </w:r>
          </w:p>
          <w:p>
            <w:pPr>
              <w:pStyle w:val="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ООО «Clubtk.ru»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_______________ А.В. Воронов</w:t>
            </w:r>
          </w:p>
        </w:tc>
        <w:tc>
          <w:tcPr>
            <w:tcW w:w="5073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«Арендатор»</w:t>
            </w:r>
          </w:p>
          <w:p>
            <w:pPr>
              <w:pStyle w:val="4"/>
              <w:rPr>
                <w:rFonts w:ascii="Times New Roman" w:hAnsi="Times New Roman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«Ромашка»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г. Казань, ул. Пирогова 11, оф. 117</w:t>
            </w:r>
          </w:p>
          <w:p>
            <w:pPr>
              <w:pStyle w:val="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ИНН 1234567 КПП 1111111111</w:t>
            </w:r>
          </w:p>
          <w:p>
            <w:pPr>
              <w:pStyle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>1111111111111</w:t>
            </w:r>
          </w:p>
          <w:p>
            <w:pPr>
              <w:pStyle w:val="4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</w:t>
            </w:r>
          </w:p>
          <w:p>
            <w:pPr>
              <w:pStyle w:val="4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 ООО «Ромашка»</w:t>
            </w:r>
          </w:p>
          <w:p>
            <w:pPr>
              <w:pStyle w:val="4"/>
              <w:jc w:val="right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_______________ А.Б. Карачев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B"/>
    <w:rsid w:val="007D4927"/>
    <w:rsid w:val="008F5C53"/>
    <w:rsid w:val="00AC523B"/>
    <w:rsid w:val="D76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1"/>
    <w:basedOn w:val="1"/>
    <w:link w:val="5"/>
    <w:qFormat/>
    <w:uiPriority w:val="0"/>
    <w:pPr>
      <w:widowControl w:val="0"/>
      <w:spacing w:after="0" w:line="240" w:lineRule="auto"/>
    </w:pPr>
    <w:rPr>
      <w:rFonts w:ascii="Arial" w:hAnsi="Arial" w:eastAsia="Times New Roman" w:cs="Times New Roman"/>
      <w:sz w:val="24"/>
      <w:szCs w:val="20"/>
      <w:lang w:eastAsia="ru-RU"/>
    </w:rPr>
  </w:style>
  <w:style w:type="character" w:customStyle="1" w:styleId="5">
    <w:name w:val="Body Text Знак"/>
    <w:link w:val="4"/>
    <w:qFormat/>
    <w:uiPriority w:val="0"/>
    <w:rPr>
      <w:rFonts w:ascii="Arial" w:hAnsi="Arial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1327</Characters>
  <Lines>11</Lines>
  <Paragraphs>3</Paragraphs>
  <ScaleCrop>false</ScaleCrop>
  <LinksUpToDate>false</LinksUpToDate>
  <CharactersWithSpaces>1556</CharactersWithSpaces>
  <Application>WPS Office_3.1.3.5746_F1E327BC-269C-435d-A152-05C5408002CA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2021-06-01T06:46:00Z</dcterms:created>
  <dc:creator>Secretar</dc:creator>
  <cp:lastModifiedBy>evgenia</cp:lastModifiedBy>
  <dcterms:modified xsi:type="dcterms:W3CDTF">2021-06-07T09:15:45Z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</Properties>
</file>